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D" w:rsidRPr="00B455A8" w:rsidRDefault="001E65ED" w:rsidP="00E443D3">
      <w:pPr>
        <w:pStyle w:val="NoSpacing"/>
        <w:spacing w:line="360" w:lineRule="auto"/>
        <w:jc w:val="both"/>
        <w:rPr>
          <w:b/>
          <w:sz w:val="36"/>
          <w:szCs w:val="36"/>
        </w:rPr>
      </w:pPr>
    </w:p>
    <w:p w:rsidR="001E65ED" w:rsidRPr="001B36A7" w:rsidRDefault="001E65ED" w:rsidP="001B36A7">
      <w:pPr>
        <w:pStyle w:val="NoSpacing"/>
        <w:shd w:val="clear" w:color="auto" w:fill="DBE5F1" w:themeFill="accent1" w:themeFillTint="33"/>
        <w:spacing w:line="360" w:lineRule="auto"/>
        <w:jc w:val="center"/>
        <w:rPr>
          <w:b/>
          <w:color w:val="C00000"/>
          <w:sz w:val="36"/>
          <w:szCs w:val="36"/>
        </w:rPr>
      </w:pPr>
      <w:r w:rsidRPr="001B36A7">
        <w:rPr>
          <w:b/>
          <w:color w:val="C00000"/>
          <w:sz w:val="36"/>
          <w:szCs w:val="36"/>
        </w:rPr>
        <w:t>Criterii pentru acordare – Burse școlare</w:t>
      </w:r>
    </w:p>
    <w:p w:rsidR="001E65ED" w:rsidRDefault="001E6B1D" w:rsidP="00E443D3">
      <w:pPr>
        <w:pStyle w:val="NoSpacing"/>
        <w:spacing w:line="360" w:lineRule="auto"/>
        <w:jc w:val="center"/>
        <w:rPr>
          <w:b/>
          <w:sz w:val="36"/>
          <w:szCs w:val="36"/>
        </w:rPr>
      </w:pPr>
      <w:proofErr w:type="gramStart"/>
      <w:r w:rsidRPr="00B455A8">
        <w:rPr>
          <w:b/>
          <w:sz w:val="36"/>
          <w:szCs w:val="36"/>
        </w:rPr>
        <w:t>An</w:t>
      </w:r>
      <w:proofErr w:type="gramEnd"/>
      <w:r w:rsidRPr="00B455A8">
        <w:rPr>
          <w:b/>
          <w:sz w:val="36"/>
          <w:szCs w:val="36"/>
        </w:rPr>
        <w:t xml:space="preserve"> școlar 2023 </w:t>
      </w:r>
      <w:r w:rsidR="001B36A7">
        <w:rPr>
          <w:b/>
          <w:sz w:val="36"/>
          <w:szCs w:val="36"/>
        </w:rPr>
        <w:t>–</w:t>
      </w:r>
      <w:r w:rsidRPr="00B455A8">
        <w:rPr>
          <w:b/>
          <w:sz w:val="36"/>
          <w:szCs w:val="36"/>
        </w:rPr>
        <w:t xml:space="preserve"> 2024</w:t>
      </w:r>
    </w:p>
    <w:p w:rsidR="001E6B1D" w:rsidRPr="00B455A8" w:rsidRDefault="001E6B1D" w:rsidP="00E443D3">
      <w:pPr>
        <w:pStyle w:val="NoSpacing"/>
        <w:spacing w:line="360" w:lineRule="auto"/>
        <w:jc w:val="both"/>
      </w:pPr>
    </w:p>
    <w:p w:rsidR="001E6B1D" w:rsidRPr="00B455A8" w:rsidRDefault="001B36A7" w:rsidP="00E443D3">
      <w:pPr>
        <w:pStyle w:val="NoSpacing"/>
        <w:spacing w:line="360" w:lineRule="auto"/>
        <w:ind w:firstLine="708"/>
        <w:jc w:val="both"/>
        <w:rPr>
          <w:sz w:val="28"/>
          <w:szCs w:val="28"/>
        </w:rPr>
      </w:pPr>
      <w:proofErr w:type="gramStart"/>
      <w:r>
        <w:rPr>
          <w:sz w:val="28"/>
          <w:szCs w:val="28"/>
        </w:rPr>
        <w:t>In conformitate cu Ordinul nr.</w:t>
      </w:r>
      <w:proofErr w:type="gramEnd"/>
      <w:r w:rsidR="00BD7A6F" w:rsidRPr="00B455A8">
        <w:rPr>
          <w:sz w:val="28"/>
          <w:szCs w:val="28"/>
        </w:rPr>
        <w:t xml:space="preserve"> 6238</w:t>
      </w:r>
      <w:r>
        <w:rPr>
          <w:sz w:val="28"/>
          <w:szCs w:val="28"/>
        </w:rPr>
        <w:t xml:space="preserve">/ 8.09.2023 - privind aprobarea Metodologiei </w:t>
      </w:r>
      <w:r w:rsidR="00BD7A6F" w:rsidRPr="00B455A8">
        <w:rPr>
          <w:sz w:val="28"/>
          <w:szCs w:val="28"/>
        </w:rPr>
        <w:t>cadru de acordare a burselor</w:t>
      </w:r>
      <w:r>
        <w:rPr>
          <w:sz w:val="28"/>
          <w:szCs w:val="28"/>
        </w:rPr>
        <w:t>,</w:t>
      </w:r>
      <w:r w:rsidR="00BD7A6F" w:rsidRPr="00B455A8">
        <w:rPr>
          <w:sz w:val="28"/>
          <w:szCs w:val="28"/>
        </w:rPr>
        <w:t xml:space="preserve"> e</w:t>
      </w:r>
      <w:r w:rsidR="001E6B1D" w:rsidRPr="00B455A8">
        <w:rPr>
          <w:sz w:val="28"/>
          <w:szCs w:val="28"/>
        </w:rPr>
        <w:t xml:space="preserve">levii de la cursurile cu frecvență de zi din învățământul preuniversitar de stat obligatoriu, liceal, beneficiază, după caz, de următoarele tipuri de burse: </w:t>
      </w:r>
    </w:p>
    <w:p w:rsidR="001E6B1D" w:rsidRPr="00B455A8" w:rsidRDefault="001E6B1D" w:rsidP="00E443D3">
      <w:pPr>
        <w:pStyle w:val="NoSpacing"/>
        <w:spacing w:line="360" w:lineRule="auto"/>
        <w:ind w:firstLine="708"/>
        <w:jc w:val="both"/>
        <w:rPr>
          <w:sz w:val="28"/>
          <w:szCs w:val="28"/>
        </w:rPr>
      </w:pPr>
      <w:r w:rsidRPr="00B455A8">
        <w:rPr>
          <w:sz w:val="28"/>
          <w:szCs w:val="28"/>
        </w:rPr>
        <w:t xml:space="preserve">a) </w:t>
      </w:r>
      <w:r w:rsidR="00E443D3" w:rsidRPr="00B455A8">
        <w:rPr>
          <w:sz w:val="28"/>
          <w:szCs w:val="28"/>
        </w:rPr>
        <w:t xml:space="preserve">BURSĂ DE EXCELENȚĂ OLIMPICĂ I; </w:t>
      </w:r>
    </w:p>
    <w:p w:rsidR="001E6B1D" w:rsidRPr="00B455A8" w:rsidRDefault="00E443D3" w:rsidP="00E443D3">
      <w:pPr>
        <w:pStyle w:val="NoSpacing"/>
        <w:spacing w:line="360" w:lineRule="auto"/>
        <w:ind w:firstLine="708"/>
        <w:jc w:val="both"/>
        <w:rPr>
          <w:sz w:val="28"/>
          <w:szCs w:val="28"/>
        </w:rPr>
      </w:pPr>
      <w:r w:rsidRPr="00B455A8">
        <w:rPr>
          <w:sz w:val="28"/>
          <w:szCs w:val="28"/>
        </w:rPr>
        <w:t>b) BURSĂ DE EXCELENȚĂ OLIMPICĂ II;</w:t>
      </w:r>
    </w:p>
    <w:p w:rsidR="001E6B1D" w:rsidRPr="00B455A8" w:rsidRDefault="00E443D3" w:rsidP="00E443D3">
      <w:pPr>
        <w:pStyle w:val="NoSpacing"/>
        <w:spacing w:line="360" w:lineRule="auto"/>
        <w:ind w:firstLine="708"/>
        <w:jc w:val="both"/>
        <w:rPr>
          <w:sz w:val="28"/>
          <w:szCs w:val="28"/>
        </w:rPr>
      </w:pPr>
      <w:r w:rsidRPr="00B455A8">
        <w:rPr>
          <w:sz w:val="28"/>
          <w:szCs w:val="28"/>
        </w:rPr>
        <w:t xml:space="preserve">c) BURSĂ DE MERIT; </w:t>
      </w:r>
    </w:p>
    <w:p w:rsidR="001E65ED" w:rsidRDefault="00E443D3" w:rsidP="00E443D3">
      <w:pPr>
        <w:pStyle w:val="NoSpacing"/>
        <w:spacing w:line="360" w:lineRule="auto"/>
        <w:ind w:firstLine="708"/>
        <w:jc w:val="both"/>
        <w:rPr>
          <w:sz w:val="28"/>
          <w:szCs w:val="28"/>
        </w:rPr>
      </w:pPr>
      <w:r w:rsidRPr="00B455A8">
        <w:rPr>
          <w:sz w:val="28"/>
          <w:szCs w:val="28"/>
        </w:rPr>
        <w:t>d) BURSĂ SOCIALĂ;</w:t>
      </w:r>
    </w:p>
    <w:p w:rsidR="00283221" w:rsidRDefault="00283221" w:rsidP="00E443D3">
      <w:pPr>
        <w:pStyle w:val="NoSpacing"/>
        <w:spacing w:line="360" w:lineRule="auto"/>
        <w:ind w:firstLine="708"/>
        <w:jc w:val="both"/>
        <w:rPr>
          <w:sz w:val="28"/>
          <w:szCs w:val="28"/>
        </w:rPr>
      </w:pPr>
    </w:p>
    <w:p w:rsidR="00283221" w:rsidRPr="00B455A8" w:rsidRDefault="00283221" w:rsidP="006036DD">
      <w:pPr>
        <w:shd w:val="clear" w:color="auto" w:fill="E5DFEC" w:themeFill="accent4" w:themeFillTint="33"/>
        <w:spacing w:line="360" w:lineRule="auto"/>
        <w:jc w:val="center"/>
        <w:rPr>
          <w:b/>
          <w:sz w:val="32"/>
          <w:szCs w:val="32"/>
        </w:rPr>
      </w:pPr>
      <w:r>
        <w:rPr>
          <w:b/>
          <w:sz w:val="32"/>
          <w:szCs w:val="32"/>
        </w:rPr>
        <w:t>TERMEN DE DEPUNERE A DOSARELOR</w:t>
      </w:r>
    </w:p>
    <w:p w:rsidR="00283221" w:rsidRPr="00BA0CE5" w:rsidRDefault="00283221" w:rsidP="006036DD">
      <w:pPr>
        <w:pStyle w:val="NoSpacing"/>
        <w:shd w:val="clear" w:color="auto" w:fill="E5DFEC" w:themeFill="accent4" w:themeFillTint="33"/>
        <w:spacing w:line="360" w:lineRule="auto"/>
        <w:rPr>
          <w:b/>
          <w:color w:val="C00000"/>
          <w:sz w:val="36"/>
          <w:szCs w:val="36"/>
        </w:rPr>
      </w:pPr>
      <w:r w:rsidRPr="00BA0CE5">
        <w:rPr>
          <w:color w:val="C00000"/>
          <w:sz w:val="36"/>
          <w:szCs w:val="36"/>
        </w:rPr>
        <w:t>Dosarele pentru bursă vor fi predate profesorului diriginte până vineri</w:t>
      </w:r>
      <w:r w:rsidRPr="00BA0CE5">
        <w:rPr>
          <w:b/>
          <w:color w:val="C00000"/>
          <w:sz w:val="36"/>
          <w:szCs w:val="36"/>
        </w:rPr>
        <w:t>,</w:t>
      </w:r>
    </w:p>
    <w:p w:rsidR="00283221" w:rsidRPr="00BA0CE5" w:rsidRDefault="00283221" w:rsidP="006036DD">
      <w:pPr>
        <w:pStyle w:val="NoSpacing"/>
        <w:shd w:val="clear" w:color="auto" w:fill="E5DFEC" w:themeFill="accent4" w:themeFillTint="33"/>
        <w:spacing w:line="360" w:lineRule="auto"/>
        <w:ind w:firstLine="708"/>
        <w:jc w:val="center"/>
        <w:rPr>
          <w:b/>
          <w:color w:val="C00000"/>
          <w:sz w:val="36"/>
          <w:szCs w:val="36"/>
        </w:rPr>
      </w:pPr>
      <w:r w:rsidRPr="00BA0CE5">
        <w:rPr>
          <w:b/>
          <w:color w:val="C00000"/>
          <w:sz w:val="36"/>
          <w:szCs w:val="36"/>
        </w:rPr>
        <w:t xml:space="preserve"> </w:t>
      </w:r>
      <w:proofErr w:type="gramStart"/>
      <w:r w:rsidRPr="00BA0CE5">
        <w:rPr>
          <w:b/>
          <w:color w:val="C00000"/>
          <w:sz w:val="36"/>
          <w:szCs w:val="36"/>
        </w:rPr>
        <w:t>29  SEPTEMBRIE</w:t>
      </w:r>
      <w:proofErr w:type="gramEnd"/>
      <w:r w:rsidRPr="00BA0CE5">
        <w:rPr>
          <w:b/>
          <w:color w:val="C00000"/>
          <w:sz w:val="36"/>
          <w:szCs w:val="36"/>
        </w:rPr>
        <w:t xml:space="preserve"> 2023.</w:t>
      </w:r>
    </w:p>
    <w:p w:rsidR="00283221" w:rsidRDefault="00283221" w:rsidP="00283221">
      <w:pPr>
        <w:shd w:val="clear" w:color="auto" w:fill="FFFFFF" w:themeFill="background1"/>
        <w:spacing w:line="360" w:lineRule="auto"/>
        <w:rPr>
          <w:rStyle w:val="apar"/>
          <w:rFonts w:ascii="Verdana" w:hAnsi="Verdana"/>
          <w:sz w:val="23"/>
          <w:szCs w:val="23"/>
          <w:bdr w:val="none" w:sz="0" w:space="0" w:color="auto" w:frame="1"/>
          <w:shd w:val="clear" w:color="auto" w:fill="FFFFFF"/>
        </w:rPr>
      </w:pPr>
    </w:p>
    <w:p w:rsidR="00283221" w:rsidRDefault="00283221" w:rsidP="00283221">
      <w:pPr>
        <w:shd w:val="clear" w:color="auto" w:fill="FFFFFF" w:themeFill="background1"/>
        <w:spacing w:line="360" w:lineRule="auto"/>
        <w:ind w:left="708"/>
        <w:rPr>
          <w:rStyle w:val="apar"/>
          <w:sz w:val="32"/>
          <w:szCs w:val="32"/>
          <w:bdr w:val="none" w:sz="0" w:space="0" w:color="auto" w:frame="1"/>
          <w:shd w:val="clear" w:color="auto" w:fill="FFFFFF"/>
        </w:rPr>
      </w:pPr>
      <w:r w:rsidRPr="00BA0CE5">
        <w:rPr>
          <w:rStyle w:val="apar"/>
          <w:sz w:val="32"/>
          <w:szCs w:val="32"/>
          <w:bdr w:val="none" w:sz="0" w:space="0" w:color="auto" w:frame="1"/>
          <w:shd w:val="clear" w:color="auto" w:fill="FFFFFF"/>
        </w:rPr>
        <w:t xml:space="preserve">Lista documentelor </w:t>
      </w:r>
      <w:proofErr w:type="gramStart"/>
      <w:r w:rsidRPr="00BA0CE5">
        <w:rPr>
          <w:rStyle w:val="apar"/>
          <w:sz w:val="32"/>
          <w:szCs w:val="32"/>
          <w:bdr w:val="none" w:sz="0" w:space="0" w:color="auto" w:frame="1"/>
          <w:shd w:val="clear" w:color="auto" w:fill="FFFFFF"/>
        </w:rPr>
        <w:t>ce</w:t>
      </w:r>
      <w:proofErr w:type="gramEnd"/>
      <w:r w:rsidRPr="00BA0CE5">
        <w:rPr>
          <w:rStyle w:val="apar"/>
          <w:sz w:val="32"/>
          <w:szCs w:val="32"/>
          <w:bdr w:val="none" w:sz="0" w:space="0" w:color="auto" w:frame="1"/>
          <w:shd w:val="clear" w:color="auto" w:fill="FFFFFF"/>
        </w:rPr>
        <w:t xml:space="preserve"> se vor depune sunt precizate în cererile de bursă</w:t>
      </w:r>
    </w:p>
    <w:p w:rsidR="00283221" w:rsidRPr="00BA0CE5" w:rsidRDefault="00283221" w:rsidP="00283221">
      <w:pPr>
        <w:shd w:val="clear" w:color="auto" w:fill="FFFFFF" w:themeFill="background1"/>
        <w:spacing w:line="360" w:lineRule="auto"/>
        <w:ind w:left="708"/>
        <w:rPr>
          <w:rStyle w:val="apar"/>
          <w:sz w:val="32"/>
          <w:szCs w:val="32"/>
          <w:bdr w:val="none" w:sz="0" w:space="0" w:color="auto" w:frame="1"/>
          <w:shd w:val="clear" w:color="auto" w:fill="FFFFFF"/>
        </w:rPr>
      </w:pPr>
      <w:proofErr w:type="gramStart"/>
      <w:r>
        <w:rPr>
          <w:rStyle w:val="apar"/>
          <w:sz w:val="32"/>
          <w:szCs w:val="32"/>
          <w:bdr w:val="none" w:sz="0" w:space="0" w:color="auto" w:frame="1"/>
          <w:shd w:val="clear" w:color="auto" w:fill="FFFFFF"/>
        </w:rPr>
        <w:t>Nu se primesc dosare incomplete.</w:t>
      </w:r>
      <w:proofErr w:type="gramEnd"/>
    </w:p>
    <w:p w:rsidR="00283221" w:rsidRPr="00B455A8" w:rsidRDefault="00283221" w:rsidP="00E443D3">
      <w:pPr>
        <w:pStyle w:val="NoSpacing"/>
        <w:spacing w:line="360" w:lineRule="auto"/>
        <w:ind w:firstLine="708"/>
        <w:jc w:val="both"/>
        <w:rPr>
          <w:sz w:val="28"/>
          <w:szCs w:val="28"/>
        </w:rPr>
      </w:pPr>
    </w:p>
    <w:p w:rsidR="001E6B1D" w:rsidRPr="00B455A8" w:rsidRDefault="001E6B1D" w:rsidP="00E443D3">
      <w:pPr>
        <w:pStyle w:val="NoSpacing"/>
        <w:spacing w:line="360" w:lineRule="auto"/>
        <w:ind w:firstLine="708"/>
        <w:jc w:val="both"/>
        <w:rPr>
          <w:b/>
          <w:sz w:val="28"/>
          <w:szCs w:val="28"/>
        </w:rPr>
      </w:pPr>
    </w:p>
    <w:p w:rsidR="00BD7A6F" w:rsidRPr="00B455A8" w:rsidRDefault="00BD7A6F" w:rsidP="00E443D3">
      <w:pPr>
        <w:shd w:val="clear" w:color="auto" w:fill="DAEEF3" w:themeFill="accent5" w:themeFillTint="33"/>
        <w:spacing w:line="360" w:lineRule="auto"/>
        <w:jc w:val="center"/>
        <w:rPr>
          <w:b/>
          <w:color w:val="C00000"/>
          <w:sz w:val="28"/>
          <w:szCs w:val="28"/>
        </w:rPr>
      </w:pPr>
      <w:r w:rsidRPr="00B455A8">
        <w:rPr>
          <w:b/>
          <w:color w:val="C00000"/>
          <w:sz w:val="28"/>
          <w:szCs w:val="28"/>
        </w:rPr>
        <w:t>ACORDAREA BURSELOR DE EXCELENȚĂ OLIMPICĂ</w:t>
      </w:r>
    </w:p>
    <w:p w:rsidR="00BD7A6F" w:rsidRPr="00B455A8" w:rsidRDefault="00BD7A6F" w:rsidP="00E443D3">
      <w:pPr>
        <w:spacing w:line="360" w:lineRule="auto"/>
        <w:jc w:val="center"/>
        <w:rPr>
          <w:b/>
          <w:sz w:val="28"/>
          <w:szCs w:val="28"/>
        </w:rPr>
      </w:pPr>
    </w:p>
    <w:p w:rsidR="00BD7A6F" w:rsidRPr="00B455A8" w:rsidRDefault="001E65ED" w:rsidP="00E443D3">
      <w:pPr>
        <w:spacing w:line="360" w:lineRule="auto"/>
        <w:jc w:val="both"/>
        <w:rPr>
          <w:sz w:val="28"/>
          <w:szCs w:val="28"/>
        </w:rPr>
      </w:pPr>
      <w:r w:rsidRPr="00B455A8">
        <w:rPr>
          <w:b/>
          <w:bCs/>
          <w:sz w:val="28"/>
          <w:szCs w:val="28"/>
          <w:lang w:val="ro-RO" w:eastAsia="ro-RO"/>
        </w:rPr>
        <w:t xml:space="preserve">       </w:t>
      </w:r>
      <w:r w:rsidR="00BD7A6F" w:rsidRPr="00B455A8">
        <w:rPr>
          <w:sz w:val="28"/>
          <w:szCs w:val="28"/>
        </w:rPr>
        <w:t xml:space="preserve">Pentru stimularea excelenței, elevii beneficiază de burse de excelență olimpică I și II, acestea fiind alocate în funcție de distincțiile primite de către aceștia, după cum urmează: </w:t>
      </w:r>
    </w:p>
    <w:p w:rsidR="00BD7A6F" w:rsidRPr="00B455A8" w:rsidRDefault="00BD7A6F" w:rsidP="001B36A7">
      <w:pPr>
        <w:shd w:val="clear" w:color="auto" w:fill="F2F2F2" w:themeFill="background1" w:themeFillShade="F2"/>
        <w:spacing w:line="360" w:lineRule="auto"/>
        <w:ind w:firstLine="708"/>
        <w:jc w:val="both"/>
        <w:rPr>
          <w:sz w:val="28"/>
          <w:szCs w:val="28"/>
        </w:rPr>
      </w:pPr>
      <w:r w:rsidRPr="00B455A8">
        <w:rPr>
          <w:sz w:val="28"/>
          <w:szCs w:val="28"/>
        </w:rPr>
        <w:t xml:space="preserve">a) </w:t>
      </w:r>
      <w:r w:rsidRPr="00B455A8">
        <w:rPr>
          <w:b/>
          <w:color w:val="C00000"/>
          <w:sz w:val="28"/>
          <w:szCs w:val="28"/>
          <w:shd w:val="clear" w:color="auto" w:fill="DAEEF3" w:themeFill="accent5" w:themeFillTint="33"/>
        </w:rPr>
        <w:t>bursa de excelență olimpică I</w:t>
      </w:r>
      <w:r w:rsidRPr="00B455A8">
        <w:rPr>
          <w:sz w:val="28"/>
          <w:szCs w:val="28"/>
        </w:rPr>
        <w:t xml:space="preserve"> se acordă elevilor care obțin distincții, respectiv premiile I, II, III și mențiune, la olimpiadele școlare internaționale, respectiv campionatele sportive școlare internaționale recunoscute de Ministerul Educației și la Jocurile Olimpice în parteneriat cu Comitetul Olimpic și Sportiv Român. </w:t>
      </w:r>
    </w:p>
    <w:p w:rsidR="00E443D3" w:rsidRPr="00B455A8" w:rsidRDefault="00BD7A6F" w:rsidP="00E443D3">
      <w:pPr>
        <w:spacing w:line="360" w:lineRule="auto"/>
        <w:ind w:firstLine="708"/>
        <w:jc w:val="both"/>
        <w:rPr>
          <w:sz w:val="28"/>
          <w:szCs w:val="28"/>
        </w:rPr>
      </w:pPr>
      <w:r w:rsidRPr="00B455A8">
        <w:rPr>
          <w:sz w:val="28"/>
          <w:szCs w:val="28"/>
        </w:rPr>
        <w:lastRenderedPageBreak/>
        <w:t xml:space="preserve">Bursele de excelență olimpică I se plătesc lunar elevilor, pe întreaga durată </w:t>
      </w:r>
      <w:proofErr w:type="gramStart"/>
      <w:r w:rsidRPr="00B455A8">
        <w:rPr>
          <w:sz w:val="28"/>
          <w:szCs w:val="28"/>
        </w:rPr>
        <w:t>a</w:t>
      </w:r>
      <w:proofErr w:type="gramEnd"/>
      <w:r w:rsidRPr="00B455A8">
        <w:rPr>
          <w:sz w:val="28"/>
          <w:szCs w:val="28"/>
        </w:rPr>
        <w:t xml:space="preserve"> anului școlar următor obținerii distincției. </w:t>
      </w:r>
    </w:p>
    <w:p w:rsidR="00E443D3" w:rsidRPr="00B455A8" w:rsidRDefault="00BD7A6F" w:rsidP="00E443D3">
      <w:pPr>
        <w:spacing w:line="360" w:lineRule="auto"/>
        <w:ind w:firstLine="708"/>
        <w:jc w:val="both"/>
        <w:rPr>
          <w:sz w:val="28"/>
          <w:szCs w:val="28"/>
        </w:rPr>
      </w:pPr>
      <w:r w:rsidRPr="00B455A8">
        <w:rPr>
          <w:sz w:val="28"/>
          <w:szCs w:val="28"/>
        </w:rPr>
        <w:t xml:space="preserve">Prin excepție, </w:t>
      </w:r>
      <w:r w:rsidRPr="00B455A8">
        <w:rPr>
          <w:i/>
          <w:sz w:val="28"/>
          <w:szCs w:val="28"/>
        </w:rPr>
        <w:t xml:space="preserve">elevii care obțin distincții și premii în ultimul an de studii liceale primesc </w:t>
      </w:r>
      <w:proofErr w:type="gramStart"/>
      <w:r w:rsidRPr="00B455A8">
        <w:rPr>
          <w:i/>
          <w:sz w:val="28"/>
          <w:szCs w:val="28"/>
        </w:rPr>
        <w:t>un</w:t>
      </w:r>
      <w:proofErr w:type="gramEnd"/>
      <w:r w:rsidRPr="00B455A8">
        <w:rPr>
          <w:i/>
          <w:sz w:val="28"/>
          <w:szCs w:val="28"/>
        </w:rPr>
        <w:t xml:space="preserve"> premiu în cuantum egal cu valoarea cumulată a bursei pentru un an școlar</w:t>
      </w:r>
      <w:r w:rsidRPr="00B455A8">
        <w:rPr>
          <w:sz w:val="28"/>
          <w:szCs w:val="28"/>
        </w:rPr>
        <w:t>;</w:t>
      </w:r>
    </w:p>
    <w:p w:rsidR="00E443D3" w:rsidRDefault="00BD7A6F" w:rsidP="001B36A7">
      <w:pPr>
        <w:shd w:val="clear" w:color="auto" w:fill="F2F2F2" w:themeFill="background1" w:themeFillShade="F2"/>
        <w:spacing w:line="360" w:lineRule="auto"/>
        <w:ind w:firstLine="708"/>
        <w:jc w:val="both"/>
        <w:rPr>
          <w:sz w:val="28"/>
          <w:szCs w:val="28"/>
        </w:rPr>
      </w:pPr>
      <w:r w:rsidRPr="00B455A8">
        <w:rPr>
          <w:sz w:val="28"/>
          <w:szCs w:val="28"/>
        </w:rPr>
        <w:t xml:space="preserve"> b) </w:t>
      </w:r>
      <w:r w:rsidRPr="00B455A8">
        <w:rPr>
          <w:b/>
          <w:color w:val="C00000"/>
          <w:sz w:val="28"/>
          <w:szCs w:val="28"/>
          <w:shd w:val="clear" w:color="auto" w:fill="DAEEF3" w:themeFill="accent5" w:themeFillTint="33"/>
        </w:rPr>
        <w:t>bursa de excelență olimpică II</w:t>
      </w:r>
      <w:r w:rsidRPr="00B455A8">
        <w:rPr>
          <w:sz w:val="28"/>
          <w:szCs w:val="28"/>
        </w:rPr>
        <w:t xml:space="preserve"> se acordă elevilor care obțin distincții, respectiv premiile I, II și III la etapele naționale ale olimpiadelor școlare organizate și finanțate de Ministerul Educației. </w:t>
      </w:r>
    </w:p>
    <w:p w:rsidR="001B36A7" w:rsidRPr="00B455A8" w:rsidRDefault="001B36A7" w:rsidP="00283221">
      <w:pPr>
        <w:spacing w:line="360" w:lineRule="auto"/>
        <w:jc w:val="both"/>
        <w:rPr>
          <w:sz w:val="28"/>
          <w:szCs w:val="28"/>
        </w:rPr>
      </w:pPr>
    </w:p>
    <w:p w:rsidR="00E443D3" w:rsidRDefault="00BD7A6F" w:rsidP="00E443D3">
      <w:pPr>
        <w:spacing w:line="360" w:lineRule="auto"/>
        <w:ind w:firstLine="708"/>
        <w:jc w:val="both"/>
        <w:rPr>
          <w:sz w:val="28"/>
          <w:szCs w:val="28"/>
        </w:rPr>
      </w:pPr>
      <w:r w:rsidRPr="00B455A8">
        <w:rPr>
          <w:sz w:val="28"/>
          <w:szCs w:val="28"/>
        </w:rPr>
        <w:t xml:space="preserve">Bursele de excelență olimpică II se plătesc lunar elevilor, pe întreaga durată </w:t>
      </w:r>
      <w:proofErr w:type="gramStart"/>
      <w:r w:rsidRPr="00B455A8">
        <w:rPr>
          <w:sz w:val="28"/>
          <w:szCs w:val="28"/>
        </w:rPr>
        <w:t>a</w:t>
      </w:r>
      <w:proofErr w:type="gramEnd"/>
      <w:r w:rsidRPr="00B455A8">
        <w:rPr>
          <w:sz w:val="28"/>
          <w:szCs w:val="28"/>
        </w:rPr>
        <w:t xml:space="preserve"> anului școlar următor obținerii distincției. </w:t>
      </w:r>
    </w:p>
    <w:p w:rsidR="00E3416D" w:rsidRPr="00B455A8" w:rsidRDefault="00E3416D" w:rsidP="00E443D3">
      <w:pPr>
        <w:spacing w:line="360" w:lineRule="auto"/>
        <w:ind w:firstLine="708"/>
        <w:jc w:val="both"/>
        <w:rPr>
          <w:sz w:val="28"/>
          <w:szCs w:val="28"/>
        </w:rPr>
      </w:pPr>
    </w:p>
    <w:p w:rsidR="00534608" w:rsidRPr="00B455A8" w:rsidRDefault="00BD7A6F" w:rsidP="00E443D3">
      <w:pPr>
        <w:spacing w:line="360" w:lineRule="auto"/>
        <w:ind w:firstLine="708"/>
        <w:jc w:val="both"/>
        <w:rPr>
          <w:sz w:val="28"/>
          <w:szCs w:val="28"/>
          <w:lang w:val="ro-RO" w:eastAsia="ro-RO"/>
        </w:rPr>
      </w:pPr>
      <w:r w:rsidRPr="00B455A8">
        <w:rPr>
          <w:sz w:val="28"/>
          <w:szCs w:val="28"/>
        </w:rPr>
        <w:t xml:space="preserve">Prin excepție, </w:t>
      </w:r>
      <w:r w:rsidRPr="00B455A8">
        <w:rPr>
          <w:i/>
          <w:sz w:val="28"/>
          <w:szCs w:val="28"/>
        </w:rPr>
        <w:t xml:space="preserve">elevii care obțin distincții și premii în ultimul an de studii liceale primesc </w:t>
      </w:r>
      <w:proofErr w:type="gramStart"/>
      <w:r w:rsidRPr="00B455A8">
        <w:rPr>
          <w:i/>
          <w:sz w:val="28"/>
          <w:szCs w:val="28"/>
        </w:rPr>
        <w:t>un</w:t>
      </w:r>
      <w:proofErr w:type="gramEnd"/>
      <w:r w:rsidRPr="00B455A8">
        <w:rPr>
          <w:i/>
          <w:sz w:val="28"/>
          <w:szCs w:val="28"/>
        </w:rPr>
        <w:t xml:space="preserve"> premiu în cuantum egal cu valoarea cumulată a bursei pentru un an școlar</w:t>
      </w:r>
      <w:r w:rsidRPr="00B455A8">
        <w:rPr>
          <w:sz w:val="28"/>
          <w:szCs w:val="28"/>
        </w:rPr>
        <w:t>.</w:t>
      </w:r>
    </w:p>
    <w:p w:rsidR="00E443D3" w:rsidRPr="00B455A8" w:rsidRDefault="00E443D3" w:rsidP="00E443D3">
      <w:pPr>
        <w:spacing w:line="360" w:lineRule="auto"/>
        <w:ind w:firstLine="708"/>
        <w:jc w:val="both"/>
        <w:rPr>
          <w:sz w:val="28"/>
          <w:szCs w:val="28"/>
        </w:rPr>
      </w:pPr>
      <w:r w:rsidRPr="00B455A8">
        <w:rPr>
          <w:sz w:val="28"/>
          <w:szCs w:val="28"/>
        </w:rPr>
        <w:t xml:space="preserve"> Lista campionatelor sportive școlare internaționale recunoscute de Ministerul Educației va fi aprobată prin protocol între Ministerul Educației și Agenția Națională pentru Sport, în maximum 6 luni de la intrarea în vigoare a prezentei metodologii; </w:t>
      </w:r>
    </w:p>
    <w:p w:rsidR="00E443D3" w:rsidRPr="00B455A8" w:rsidRDefault="00E443D3" w:rsidP="00E443D3">
      <w:pPr>
        <w:spacing w:line="360" w:lineRule="auto"/>
        <w:ind w:firstLine="708"/>
        <w:jc w:val="both"/>
        <w:rPr>
          <w:sz w:val="28"/>
          <w:szCs w:val="28"/>
        </w:rPr>
      </w:pPr>
      <w:proofErr w:type="gramStart"/>
      <w:r w:rsidRPr="00B455A8">
        <w:rPr>
          <w:i/>
          <w:sz w:val="28"/>
          <w:szCs w:val="28"/>
        </w:rPr>
        <w:t>Bursele de excelență olimpică I acordate în baza protocolului de mai sus se vor acorda începând cu anul școlar 2024—2025, în condițiile prezentei metodologii.</w:t>
      </w:r>
      <w:proofErr w:type="gramEnd"/>
    </w:p>
    <w:p w:rsidR="00B455A8" w:rsidRDefault="00E443D3" w:rsidP="00E443D3">
      <w:pPr>
        <w:spacing w:line="360" w:lineRule="auto"/>
        <w:ind w:firstLine="708"/>
        <w:jc w:val="both"/>
        <w:rPr>
          <w:sz w:val="28"/>
          <w:szCs w:val="28"/>
        </w:rPr>
      </w:pPr>
      <w:r w:rsidRPr="00B455A8">
        <w:rPr>
          <w:sz w:val="28"/>
          <w:szCs w:val="28"/>
        </w:rPr>
        <w:t xml:space="preserve"> </w:t>
      </w:r>
    </w:p>
    <w:p w:rsidR="00E443D3" w:rsidRPr="00B455A8" w:rsidRDefault="00E443D3" w:rsidP="00E443D3">
      <w:pPr>
        <w:spacing w:line="360" w:lineRule="auto"/>
        <w:ind w:firstLine="708"/>
        <w:jc w:val="both"/>
        <w:rPr>
          <w:sz w:val="28"/>
          <w:szCs w:val="28"/>
        </w:rPr>
      </w:pPr>
      <w:r w:rsidRPr="00B455A8">
        <w:rPr>
          <w:b/>
          <w:sz w:val="28"/>
          <w:szCs w:val="28"/>
        </w:rPr>
        <w:t xml:space="preserve">Pot primi bursă de excelență olimpică doar elevii promovați la toate disciplinele și care au obținut media 10 la purtare, la finalul cursurilor din anul școlar anterior, în condițiile Legii învățământului preuniversitar nr. </w:t>
      </w:r>
      <w:proofErr w:type="gramStart"/>
      <w:r w:rsidRPr="00B455A8">
        <w:rPr>
          <w:b/>
          <w:sz w:val="28"/>
          <w:szCs w:val="28"/>
        </w:rPr>
        <w:t>198/2023, cu modificările ulterioare.</w:t>
      </w:r>
      <w:proofErr w:type="gramEnd"/>
      <w:r w:rsidRPr="00B455A8">
        <w:rPr>
          <w:sz w:val="28"/>
          <w:szCs w:val="28"/>
        </w:rPr>
        <w:t xml:space="preserve"> </w:t>
      </w:r>
    </w:p>
    <w:p w:rsidR="00B455A8" w:rsidRDefault="00B455A8" w:rsidP="00E443D3">
      <w:pPr>
        <w:spacing w:line="360" w:lineRule="auto"/>
        <w:ind w:firstLine="708"/>
        <w:jc w:val="both"/>
        <w:rPr>
          <w:sz w:val="28"/>
          <w:szCs w:val="28"/>
        </w:rPr>
      </w:pPr>
    </w:p>
    <w:p w:rsidR="00E3416D" w:rsidRDefault="00E443D3" w:rsidP="001B36A7">
      <w:pPr>
        <w:spacing w:line="360" w:lineRule="auto"/>
        <w:ind w:firstLine="708"/>
        <w:jc w:val="both"/>
        <w:rPr>
          <w:sz w:val="28"/>
          <w:szCs w:val="28"/>
        </w:rPr>
      </w:pPr>
      <w:r w:rsidRPr="00E3416D">
        <w:rPr>
          <w:b/>
          <w:color w:val="C00000"/>
          <w:sz w:val="28"/>
          <w:szCs w:val="28"/>
        </w:rPr>
        <w:t>Bursele de excelență olimpică I și II</w:t>
      </w:r>
      <w:r w:rsidRPr="00B455A8">
        <w:rPr>
          <w:sz w:val="28"/>
          <w:szCs w:val="28"/>
        </w:rPr>
        <w:t xml:space="preserve"> care au la bază rezultatele obținute conform prevederilor alin. (1) </w:t>
      </w:r>
      <w:proofErr w:type="gramStart"/>
      <w:r w:rsidRPr="00B455A8">
        <w:rPr>
          <w:sz w:val="28"/>
          <w:szCs w:val="28"/>
        </w:rPr>
        <w:t>lit</w:t>
      </w:r>
      <w:proofErr w:type="gramEnd"/>
      <w:r w:rsidRPr="00B455A8">
        <w:rPr>
          <w:sz w:val="28"/>
          <w:szCs w:val="28"/>
        </w:rPr>
        <w:t xml:space="preserve">. a) și b), </w:t>
      </w:r>
      <w:r w:rsidRPr="00E3416D">
        <w:rPr>
          <w:b/>
          <w:sz w:val="28"/>
          <w:szCs w:val="28"/>
        </w:rPr>
        <w:t>atestate prin copii de pe diplomele obținute, certificate pentru conformitate cu originalul la nivelul unității de învățământ</w:t>
      </w:r>
      <w:r w:rsidRPr="00B455A8">
        <w:rPr>
          <w:b/>
          <w:sz w:val="28"/>
          <w:szCs w:val="28"/>
        </w:rPr>
        <w:t xml:space="preserve">, </w:t>
      </w:r>
      <w:r w:rsidRPr="00E3416D">
        <w:rPr>
          <w:sz w:val="28"/>
          <w:szCs w:val="28"/>
        </w:rPr>
        <w:t>se acordă elevilor pe baza unei cereri depuse de părinte/ reprezentantul legal/elevul major în primele 25 de zile calendaristice de la începerea cursurilor anului școlar sau în termen de 15 zile calendaristice de la data obținerii premiului pentru elevii din anii terminali.</w:t>
      </w:r>
    </w:p>
    <w:p w:rsidR="00283221" w:rsidRDefault="00283221" w:rsidP="001B36A7">
      <w:pPr>
        <w:spacing w:line="360" w:lineRule="auto"/>
        <w:ind w:firstLine="708"/>
        <w:jc w:val="both"/>
        <w:rPr>
          <w:sz w:val="28"/>
          <w:szCs w:val="28"/>
        </w:rPr>
      </w:pPr>
    </w:p>
    <w:p w:rsidR="00283221" w:rsidRPr="00E3416D" w:rsidRDefault="00283221" w:rsidP="001B36A7">
      <w:pPr>
        <w:spacing w:line="360" w:lineRule="auto"/>
        <w:ind w:firstLine="708"/>
        <w:jc w:val="both"/>
        <w:rPr>
          <w:sz w:val="28"/>
          <w:szCs w:val="28"/>
        </w:rPr>
      </w:pPr>
    </w:p>
    <w:p w:rsidR="00E443D3" w:rsidRPr="00B455A8" w:rsidRDefault="00E443D3" w:rsidP="00E443D3">
      <w:pPr>
        <w:spacing w:line="360" w:lineRule="auto"/>
        <w:ind w:firstLine="708"/>
        <w:jc w:val="both"/>
      </w:pPr>
    </w:p>
    <w:p w:rsidR="00E3416D" w:rsidRPr="00E3416D" w:rsidRDefault="00E443D3" w:rsidP="00E3416D">
      <w:pPr>
        <w:shd w:val="clear" w:color="auto" w:fill="DAEEF3" w:themeFill="accent5" w:themeFillTint="33"/>
        <w:spacing w:line="360" w:lineRule="auto"/>
        <w:ind w:firstLine="708"/>
        <w:jc w:val="center"/>
        <w:rPr>
          <w:b/>
          <w:bCs/>
          <w:color w:val="C00000"/>
          <w:sz w:val="28"/>
          <w:szCs w:val="28"/>
          <w:lang w:val="ro-RO" w:eastAsia="ro-RO"/>
        </w:rPr>
      </w:pPr>
      <w:r w:rsidRPr="00E3416D">
        <w:rPr>
          <w:b/>
          <w:color w:val="C00000"/>
          <w:sz w:val="28"/>
          <w:szCs w:val="28"/>
        </w:rPr>
        <w:t>ACORDAREA BURSELOR DE MERIT</w:t>
      </w:r>
    </w:p>
    <w:p w:rsidR="00E443D3" w:rsidRPr="00B455A8" w:rsidRDefault="00E443D3" w:rsidP="00E443D3">
      <w:pPr>
        <w:spacing w:line="360" w:lineRule="auto"/>
        <w:ind w:firstLine="708"/>
        <w:jc w:val="both"/>
        <w:rPr>
          <w:sz w:val="28"/>
          <w:szCs w:val="28"/>
        </w:rPr>
      </w:pPr>
      <w:r w:rsidRPr="00B455A8">
        <w:rPr>
          <w:sz w:val="28"/>
          <w:szCs w:val="28"/>
        </w:rPr>
        <w:t xml:space="preserve">Bursele de merit se acordă pentru minimum 30% din elevii din fiecare clasă de liceu dintr-o unitate de învățământ preuniversitar, după cum urmează: </w:t>
      </w:r>
    </w:p>
    <w:p w:rsidR="00E443D3" w:rsidRPr="00E3416D" w:rsidRDefault="00E3416D" w:rsidP="001B36A7">
      <w:pPr>
        <w:shd w:val="clear" w:color="auto" w:fill="F2F2F2" w:themeFill="background1" w:themeFillShade="F2"/>
        <w:spacing w:line="360" w:lineRule="auto"/>
        <w:ind w:left="708" w:firstLine="708"/>
        <w:jc w:val="both"/>
        <w:rPr>
          <w:b/>
          <w:sz w:val="28"/>
          <w:szCs w:val="28"/>
        </w:rPr>
      </w:pPr>
      <w:r w:rsidRPr="00E3416D">
        <w:rPr>
          <w:sz w:val="28"/>
          <w:szCs w:val="28"/>
        </w:rPr>
        <w:t>a)</w:t>
      </w:r>
      <w:r>
        <w:rPr>
          <w:b/>
          <w:sz w:val="28"/>
          <w:szCs w:val="28"/>
        </w:rPr>
        <w:t xml:space="preserve"> </w:t>
      </w:r>
      <w:r w:rsidR="00E443D3" w:rsidRPr="00E3416D">
        <w:rPr>
          <w:b/>
          <w:sz w:val="28"/>
          <w:szCs w:val="28"/>
        </w:rPr>
        <w:t xml:space="preserve">30% din elevii din fiecare clasă de liceu dintr-o unitate de învățământ </w:t>
      </w:r>
    </w:p>
    <w:p w:rsidR="00E443D3" w:rsidRPr="00E3416D" w:rsidRDefault="00E443D3" w:rsidP="001B36A7">
      <w:pPr>
        <w:shd w:val="clear" w:color="auto" w:fill="F2F2F2" w:themeFill="background1" w:themeFillShade="F2"/>
        <w:spacing w:line="360" w:lineRule="auto"/>
        <w:jc w:val="both"/>
        <w:rPr>
          <w:b/>
          <w:sz w:val="28"/>
          <w:szCs w:val="28"/>
        </w:rPr>
      </w:pPr>
      <w:proofErr w:type="gramStart"/>
      <w:r w:rsidRPr="00E3416D">
        <w:rPr>
          <w:b/>
          <w:sz w:val="28"/>
          <w:szCs w:val="28"/>
        </w:rPr>
        <w:t>preuniversitar</w:t>
      </w:r>
      <w:proofErr w:type="gramEnd"/>
      <w:r w:rsidRPr="00E3416D">
        <w:rPr>
          <w:b/>
          <w:sz w:val="28"/>
          <w:szCs w:val="28"/>
        </w:rPr>
        <w:t xml:space="preserve">, în ordinea descrescătoare a mediilor generale anuale; </w:t>
      </w:r>
    </w:p>
    <w:p w:rsidR="00E443D3" w:rsidRPr="00B455A8" w:rsidRDefault="00E443D3" w:rsidP="00E443D3">
      <w:pPr>
        <w:spacing w:line="360" w:lineRule="auto"/>
        <w:ind w:firstLine="708"/>
        <w:jc w:val="both"/>
        <w:rPr>
          <w:sz w:val="28"/>
          <w:szCs w:val="28"/>
        </w:rPr>
      </w:pPr>
      <w:r w:rsidRPr="00B455A8">
        <w:rPr>
          <w:sz w:val="28"/>
          <w:szCs w:val="28"/>
        </w:rPr>
        <w:t xml:space="preserve">- </w:t>
      </w:r>
      <w:proofErr w:type="gramStart"/>
      <w:r w:rsidRPr="00B455A8">
        <w:rPr>
          <w:sz w:val="28"/>
          <w:szCs w:val="28"/>
        </w:rPr>
        <w:t>în</w:t>
      </w:r>
      <w:proofErr w:type="gramEnd"/>
      <w:r w:rsidRPr="00B455A8">
        <w:rPr>
          <w:sz w:val="28"/>
          <w:szCs w:val="28"/>
        </w:rPr>
        <w:t xml:space="preserve"> situația în care prin aplicarea procentului de 30% nu sunt cuprinși toți elevii cu medii generale anuale mai mari sau egale cu 9,50, lista va fi extinsă pentru a-i cuprinde și pe aceștia;</w:t>
      </w:r>
    </w:p>
    <w:p w:rsidR="00E443D3" w:rsidRPr="00E3416D" w:rsidRDefault="00E443D3" w:rsidP="001B36A7">
      <w:pPr>
        <w:shd w:val="clear" w:color="auto" w:fill="F2F2F2" w:themeFill="background1" w:themeFillShade="F2"/>
        <w:spacing w:line="360" w:lineRule="auto"/>
        <w:ind w:firstLine="708"/>
        <w:jc w:val="both"/>
        <w:rPr>
          <w:b/>
          <w:sz w:val="28"/>
          <w:szCs w:val="28"/>
        </w:rPr>
      </w:pPr>
      <w:r w:rsidRPr="00B455A8">
        <w:rPr>
          <w:sz w:val="28"/>
          <w:szCs w:val="28"/>
        </w:rPr>
        <w:t xml:space="preserve">b) </w:t>
      </w:r>
      <w:r w:rsidRPr="00E3416D">
        <w:rPr>
          <w:b/>
          <w:sz w:val="28"/>
          <w:szCs w:val="28"/>
        </w:rPr>
        <w:t xml:space="preserve">30% din elevii fiecărei clase </w:t>
      </w:r>
      <w:proofErr w:type="gramStart"/>
      <w:r w:rsidRPr="00E3416D">
        <w:rPr>
          <w:b/>
          <w:sz w:val="28"/>
          <w:szCs w:val="28"/>
        </w:rPr>
        <w:t>a</w:t>
      </w:r>
      <w:proofErr w:type="gramEnd"/>
      <w:r w:rsidRPr="00E3416D">
        <w:rPr>
          <w:b/>
          <w:sz w:val="28"/>
          <w:szCs w:val="28"/>
        </w:rPr>
        <w:t xml:space="preserve"> IX-a dintr-o unitate de învățământ preuniversitar, în ordinea descrescătoare a mediilor de admitere în învățământul liceal sau profesional; </w:t>
      </w:r>
    </w:p>
    <w:p w:rsidR="00E3416D" w:rsidRDefault="00E443D3" w:rsidP="001B36A7">
      <w:pPr>
        <w:spacing w:line="360" w:lineRule="auto"/>
        <w:ind w:firstLine="708"/>
        <w:jc w:val="both"/>
        <w:rPr>
          <w:sz w:val="28"/>
          <w:szCs w:val="28"/>
        </w:rPr>
      </w:pPr>
      <w:r w:rsidRPr="00B455A8">
        <w:rPr>
          <w:sz w:val="28"/>
          <w:szCs w:val="28"/>
        </w:rPr>
        <w:t xml:space="preserve">- </w:t>
      </w:r>
      <w:proofErr w:type="gramStart"/>
      <w:r w:rsidRPr="00B455A8">
        <w:rPr>
          <w:sz w:val="28"/>
          <w:szCs w:val="28"/>
        </w:rPr>
        <w:t>în</w:t>
      </w:r>
      <w:proofErr w:type="gramEnd"/>
      <w:r w:rsidRPr="00B455A8">
        <w:rPr>
          <w:sz w:val="28"/>
          <w:szCs w:val="28"/>
        </w:rPr>
        <w:t xml:space="preserve"> situația în care prin aplicarea procentului de 30% nu sunt cuprinși toți elevii cu medii de admitere mai mari sau egale cu 9,50, lista va fi extinsă pentru a-i cuprinde și pe aceștia; </w:t>
      </w:r>
    </w:p>
    <w:p w:rsidR="001B36A7" w:rsidRPr="00B455A8" w:rsidRDefault="001B36A7" w:rsidP="001B36A7">
      <w:pPr>
        <w:spacing w:line="360" w:lineRule="auto"/>
        <w:ind w:firstLine="708"/>
        <w:jc w:val="both"/>
        <w:rPr>
          <w:sz w:val="28"/>
          <w:szCs w:val="28"/>
        </w:rPr>
      </w:pPr>
    </w:p>
    <w:p w:rsidR="00E443D3" w:rsidRDefault="00E443D3" w:rsidP="001B36A7">
      <w:pPr>
        <w:shd w:val="clear" w:color="auto" w:fill="F2F2F2" w:themeFill="background1" w:themeFillShade="F2"/>
        <w:spacing w:line="360" w:lineRule="auto"/>
        <w:ind w:firstLine="708"/>
        <w:jc w:val="both"/>
        <w:rPr>
          <w:b/>
          <w:sz w:val="28"/>
          <w:szCs w:val="28"/>
        </w:rPr>
      </w:pPr>
      <w:r w:rsidRPr="00B455A8">
        <w:rPr>
          <w:sz w:val="28"/>
          <w:szCs w:val="28"/>
        </w:rPr>
        <w:t xml:space="preserve">c) </w:t>
      </w:r>
      <w:proofErr w:type="gramStart"/>
      <w:r w:rsidRPr="00E3416D">
        <w:rPr>
          <w:b/>
          <w:sz w:val="28"/>
          <w:szCs w:val="28"/>
        </w:rPr>
        <w:t>elevilor</w:t>
      </w:r>
      <w:proofErr w:type="gramEnd"/>
      <w:r w:rsidRPr="00E3416D">
        <w:rPr>
          <w:b/>
          <w:sz w:val="28"/>
          <w:szCs w:val="28"/>
        </w:rPr>
        <w:t xml:space="preserve"> care au obținut premiile I, II sau III la etapele județene ale olimpiadelor școlare recunoscute de Ministerul Educației, conform calendarelor competiționale aprobate prin ordin de ministru, precum și elevilor care fac parte din loturile restrânse de pregătire pentru participarea la olimpiadele internaționale; </w:t>
      </w:r>
    </w:p>
    <w:p w:rsidR="00E3416D" w:rsidRPr="00E3416D" w:rsidRDefault="00E3416D" w:rsidP="00E443D3">
      <w:pPr>
        <w:spacing w:line="360" w:lineRule="auto"/>
        <w:ind w:firstLine="708"/>
        <w:jc w:val="both"/>
        <w:rPr>
          <w:b/>
          <w:sz w:val="28"/>
          <w:szCs w:val="28"/>
        </w:rPr>
      </w:pPr>
    </w:p>
    <w:p w:rsidR="00E443D3" w:rsidRDefault="00E443D3" w:rsidP="001B36A7">
      <w:pPr>
        <w:shd w:val="clear" w:color="auto" w:fill="F2F2F2" w:themeFill="background1" w:themeFillShade="F2"/>
        <w:spacing w:line="360" w:lineRule="auto"/>
        <w:ind w:firstLine="708"/>
        <w:jc w:val="both"/>
        <w:rPr>
          <w:b/>
          <w:sz w:val="28"/>
          <w:szCs w:val="28"/>
        </w:rPr>
      </w:pPr>
      <w:r w:rsidRPr="00B455A8">
        <w:rPr>
          <w:sz w:val="28"/>
          <w:szCs w:val="28"/>
        </w:rPr>
        <w:t xml:space="preserve">d) </w:t>
      </w:r>
      <w:proofErr w:type="gramStart"/>
      <w:r w:rsidRPr="00E3416D">
        <w:rPr>
          <w:b/>
          <w:sz w:val="28"/>
          <w:szCs w:val="28"/>
        </w:rPr>
        <w:t>elevilor</w:t>
      </w:r>
      <w:proofErr w:type="gramEnd"/>
      <w:r w:rsidRPr="00E3416D">
        <w:rPr>
          <w:b/>
          <w:sz w:val="28"/>
          <w:szCs w:val="28"/>
        </w:rPr>
        <w:t xml:space="preserve"> care au obținut premiul I la etapele naționale ale concursurilor școlare și extrașcolare recunoscute și finanțate de Ministerul Educației, conform calendarelor competiționale aprobate prin ordin de ministru;</w:t>
      </w:r>
    </w:p>
    <w:p w:rsidR="00E3416D" w:rsidRPr="00E3416D" w:rsidRDefault="00E3416D" w:rsidP="00E443D3">
      <w:pPr>
        <w:spacing w:line="360" w:lineRule="auto"/>
        <w:ind w:firstLine="708"/>
        <w:jc w:val="both"/>
        <w:rPr>
          <w:b/>
          <w:sz w:val="28"/>
          <w:szCs w:val="28"/>
        </w:rPr>
      </w:pPr>
    </w:p>
    <w:p w:rsidR="00E443D3" w:rsidRDefault="00E443D3" w:rsidP="00E443D3">
      <w:pPr>
        <w:spacing w:line="360" w:lineRule="auto"/>
        <w:ind w:firstLine="708"/>
        <w:jc w:val="both"/>
        <w:rPr>
          <w:b/>
          <w:sz w:val="28"/>
          <w:szCs w:val="28"/>
        </w:rPr>
      </w:pPr>
      <w:r w:rsidRPr="00B455A8">
        <w:rPr>
          <w:sz w:val="28"/>
          <w:szCs w:val="28"/>
        </w:rPr>
        <w:t xml:space="preserve"> e) </w:t>
      </w:r>
      <w:proofErr w:type="gramStart"/>
      <w:r w:rsidRPr="001B36A7">
        <w:rPr>
          <w:b/>
          <w:sz w:val="28"/>
          <w:szCs w:val="28"/>
          <w:shd w:val="clear" w:color="auto" w:fill="F2F2F2" w:themeFill="background1" w:themeFillShade="F2"/>
        </w:rPr>
        <w:t>elevilor</w:t>
      </w:r>
      <w:proofErr w:type="gramEnd"/>
      <w:r w:rsidRPr="001B36A7">
        <w:rPr>
          <w:b/>
          <w:sz w:val="28"/>
          <w:szCs w:val="28"/>
          <w:shd w:val="clear" w:color="auto" w:fill="F2F2F2" w:themeFill="background1" w:themeFillShade="F2"/>
        </w:rPr>
        <w:t xml:space="preserve"> care au obținut premiul I la etapele naționale ale concursurilor școlare și extrașcolare recunoscute de Ministerul Educației, fără finanțare, conform calendarelor competiționale aprobate prin ordin de ministru;</w:t>
      </w:r>
      <w:r w:rsidRPr="00E3416D">
        <w:rPr>
          <w:b/>
          <w:sz w:val="28"/>
          <w:szCs w:val="28"/>
        </w:rPr>
        <w:t xml:space="preserve"> </w:t>
      </w:r>
    </w:p>
    <w:p w:rsidR="00E3416D" w:rsidRPr="00E3416D" w:rsidRDefault="00E3416D" w:rsidP="00E443D3">
      <w:pPr>
        <w:spacing w:line="360" w:lineRule="auto"/>
        <w:ind w:firstLine="708"/>
        <w:jc w:val="both"/>
        <w:rPr>
          <w:b/>
          <w:sz w:val="28"/>
          <w:szCs w:val="28"/>
        </w:rPr>
      </w:pPr>
    </w:p>
    <w:p w:rsidR="00E443D3" w:rsidRDefault="00E443D3" w:rsidP="001B36A7">
      <w:pPr>
        <w:shd w:val="clear" w:color="auto" w:fill="F2F2F2" w:themeFill="background1" w:themeFillShade="F2"/>
        <w:spacing w:line="360" w:lineRule="auto"/>
        <w:ind w:firstLine="708"/>
        <w:jc w:val="both"/>
        <w:rPr>
          <w:b/>
          <w:sz w:val="28"/>
          <w:szCs w:val="28"/>
        </w:rPr>
      </w:pPr>
      <w:r w:rsidRPr="00B455A8">
        <w:rPr>
          <w:sz w:val="28"/>
          <w:szCs w:val="28"/>
        </w:rPr>
        <w:t xml:space="preserve">f) </w:t>
      </w:r>
      <w:proofErr w:type="gramStart"/>
      <w:r w:rsidRPr="00E3416D">
        <w:rPr>
          <w:b/>
          <w:sz w:val="28"/>
          <w:szCs w:val="28"/>
        </w:rPr>
        <w:t>elevilor</w:t>
      </w:r>
      <w:proofErr w:type="gramEnd"/>
      <w:r w:rsidRPr="00E3416D">
        <w:rPr>
          <w:b/>
          <w:sz w:val="28"/>
          <w:szCs w:val="28"/>
        </w:rPr>
        <w:t xml:space="preserve"> care au obținut medalii de aur la campionatele naționale organizate de federațiile sportive naționale în sporturi olimpice. </w:t>
      </w:r>
    </w:p>
    <w:p w:rsidR="00E3416D" w:rsidRPr="00E3416D" w:rsidRDefault="00E3416D" w:rsidP="00E443D3">
      <w:pPr>
        <w:spacing w:line="360" w:lineRule="auto"/>
        <w:ind w:firstLine="708"/>
        <w:jc w:val="both"/>
        <w:rPr>
          <w:b/>
          <w:sz w:val="28"/>
          <w:szCs w:val="28"/>
        </w:rPr>
      </w:pPr>
    </w:p>
    <w:p w:rsidR="00E3416D" w:rsidRPr="00283221" w:rsidRDefault="00E443D3" w:rsidP="00283221">
      <w:pPr>
        <w:spacing w:line="360" w:lineRule="auto"/>
        <w:ind w:firstLine="708"/>
        <w:jc w:val="both"/>
        <w:rPr>
          <w:i/>
          <w:sz w:val="28"/>
          <w:szCs w:val="28"/>
        </w:rPr>
      </w:pPr>
      <w:proofErr w:type="gramStart"/>
      <w:r w:rsidRPr="00E3416D">
        <w:rPr>
          <w:i/>
          <w:sz w:val="28"/>
          <w:szCs w:val="28"/>
        </w:rPr>
        <w:t>Bursele de merit se acordă în perioada cursurilor școlare.</w:t>
      </w:r>
      <w:proofErr w:type="gramEnd"/>
    </w:p>
    <w:p w:rsidR="00E3416D" w:rsidRPr="00E3416D" w:rsidRDefault="008A66FA" w:rsidP="00283221">
      <w:pPr>
        <w:shd w:val="clear" w:color="auto" w:fill="EAF1DD" w:themeFill="accent3" w:themeFillTint="33"/>
        <w:spacing w:line="360" w:lineRule="auto"/>
        <w:ind w:firstLine="708"/>
        <w:jc w:val="both"/>
        <w:rPr>
          <w:color w:val="C00000"/>
          <w:sz w:val="28"/>
          <w:szCs w:val="28"/>
        </w:rPr>
      </w:pPr>
      <w:r w:rsidRPr="00B455A8">
        <w:rPr>
          <w:sz w:val="28"/>
          <w:szCs w:val="28"/>
        </w:rPr>
        <w:t xml:space="preserve"> </w:t>
      </w:r>
      <w:r w:rsidRPr="00E3416D">
        <w:rPr>
          <w:color w:val="C00000"/>
          <w:sz w:val="28"/>
          <w:szCs w:val="28"/>
        </w:rPr>
        <w:t xml:space="preserve">În cazul în care în clasă există unul sau mai mulți elevi cu media generală anuală/media notelor egală cu a celui de pe ultima poziție din lista beneficiarilor de burse de merit, lista de beneficiari </w:t>
      </w:r>
      <w:proofErr w:type="gramStart"/>
      <w:r w:rsidRPr="00E3416D">
        <w:rPr>
          <w:color w:val="C00000"/>
          <w:sz w:val="28"/>
          <w:szCs w:val="28"/>
        </w:rPr>
        <w:t>va</w:t>
      </w:r>
      <w:proofErr w:type="gramEnd"/>
      <w:r w:rsidRPr="00E3416D">
        <w:rPr>
          <w:color w:val="C00000"/>
          <w:sz w:val="28"/>
          <w:szCs w:val="28"/>
        </w:rPr>
        <w:t xml:space="preserve"> fi extinsă pentru a-i cuprinde pe toți cei cu medii egale. </w:t>
      </w:r>
    </w:p>
    <w:p w:rsidR="008A66FA" w:rsidRDefault="008A66FA" w:rsidP="00283221">
      <w:pPr>
        <w:shd w:val="clear" w:color="auto" w:fill="DBE5F1" w:themeFill="accent1" w:themeFillTint="33"/>
        <w:spacing w:line="360" w:lineRule="auto"/>
        <w:ind w:firstLine="708"/>
        <w:jc w:val="both"/>
        <w:rPr>
          <w:b/>
          <w:sz w:val="28"/>
          <w:szCs w:val="28"/>
        </w:rPr>
      </w:pPr>
      <w:r w:rsidRPr="00E3416D">
        <w:rPr>
          <w:b/>
          <w:sz w:val="28"/>
          <w:szCs w:val="28"/>
        </w:rPr>
        <w:t xml:space="preserve">În numărul beneficiarilor de bursă de merit nu vor fi cuprinși beneficiarii burselor de excelență olimpică I și II. </w:t>
      </w:r>
    </w:p>
    <w:p w:rsidR="00E3416D" w:rsidRPr="00E3416D" w:rsidRDefault="00E3416D" w:rsidP="001B36A7">
      <w:pPr>
        <w:spacing w:line="360" w:lineRule="auto"/>
        <w:jc w:val="both"/>
        <w:rPr>
          <w:b/>
          <w:sz w:val="28"/>
          <w:szCs w:val="28"/>
        </w:rPr>
      </w:pPr>
    </w:p>
    <w:p w:rsidR="008A66FA" w:rsidRPr="00B455A8" w:rsidRDefault="008A66FA" w:rsidP="008A66FA">
      <w:pPr>
        <w:spacing w:line="360" w:lineRule="auto"/>
        <w:ind w:firstLine="708"/>
        <w:jc w:val="both"/>
        <w:rPr>
          <w:sz w:val="28"/>
          <w:szCs w:val="28"/>
        </w:rPr>
      </w:pPr>
      <w:proofErr w:type="gramStart"/>
      <w:r w:rsidRPr="00B455A8">
        <w:rPr>
          <w:sz w:val="28"/>
          <w:szCs w:val="28"/>
        </w:rPr>
        <w:t>Prin excepție de la prevederile alin.</w:t>
      </w:r>
      <w:proofErr w:type="gramEnd"/>
      <w:r w:rsidRPr="00B455A8">
        <w:rPr>
          <w:sz w:val="28"/>
          <w:szCs w:val="28"/>
        </w:rPr>
        <w:t xml:space="preserve"> (3), bursele de merit acordate conform prevederilor alin. (1) </w:t>
      </w:r>
      <w:proofErr w:type="gramStart"/>
      <w:r w:rsidRPr="00B455A8">
        <w:rPr>
          <w:sz w:val="28"/>
          <w:szCs w:val="28"/>
        </w:rPr>
        <w:t>lit</w:t>
      </w:r>
      <w:proofErr w:type="gramEnd"/>
      <w:r w:rsidRPr="00B455A8">
        <w:rPr>
          <w:sz w:val="28"/>
          <w:szCs w:val="28"/>
        </w:rPr>
        <w:t xml:space="preserve">. d)—g), pentru elevii din clasele terminale ale învățământului liceal și profesional, se acordă începând cu </w:t>
      </w:r>
      <w:proofErr w:type="gramStart"/>
      <w:r w:rsidRPr="00B455A8">
        <w:rPr>
          <w:sz w:val="28"/>
          <w:szCs w:val="28"/>
        </w:rPr>
        <w:t>luna</w:t>
      </w:r>
      <w:proofErr w:type="gramEnd"/>
      <w:r w:rsidRPr="00B455A8">
        <w:rPr>
          <w:sz w:val="28"/>
          <w:szCs w:val="28"/>
        </w:rPr>
        <w:t xml:space="preserve"> următoare obținerii rezultatelor, până la finalul anului școlar, cu condiția ca elevul să nu beneficieze deja de bursă de merit/bursă de excelență olimpică. </w:t>
      </w:r>
    </w:p>
    <w:p w:rsidR="00E3416D" w:rsidRPr="00B455A8" w:rsidRDefault="008A66FA" w:rsidP="00283221">
      <w:pPr>
        <w:spacing w:line="360" w:lineRule="auto"/>
        <w:ind w:firstLine="708"/>
        <w:jc w:val="both"/>
        <w:rPr>
          <w:sz w:val="28"/>
          <w:szCs w:val="28"/>
        </w:rPr>
      </w:pPr>
      <w:proofErr w:type="gramStart"/>
      <w:r w:rsidRPr="00B455A8">
        <w:rPr>
          <w:sz w:val="28"/>
          <w:szCs w:val="28"/>
        </w:rPr>
        <w:t>Lista campionatelor naționale organizate de federațiile sportive naționale în sporturi olimpice, prevăzute la alin.</w:t>
      </w:r>
      <w:proofErr w:type="gramEnd"/>
      <w:r w:rsidRPr="00B455A8">
        <w:rPr>
          <w:sz w:val="28"/>
          <w:szCs w:val="28"/>
        </w:rPr>
        <w:t xml:space="preserve"> (1) </w:t>
      </w:r>
      <w:proofErr w:type="gramStart"/>
      <w:r w:rsidRPr="00B455A8">
        <w:rPr>
          <w:sz w:val="28"/>
          <w:szCs w:val="28"/>
        </w:rPr>
        <w:t>lit</w:t>
      </w:r>
      <w:proofErr w:type="gramEnd"/>
      <w:r w:rsidRPr="00B455A8">
        <w:rPr>
          <w:sz w:val="28"/>
          <w:szCs w:val="28"/>
        </w:rPr>
        <w:t xml:space="preserve">. g), va fi aprobată prin protocol între Ministerul Educației și Agenția Națională pentru Sport, în maximum 6 luni de la intrarea în vigoare a prezentei metodologii; bursele de merit acordate în baza protocolului de mai sus se vor atribui începând cu anul școlar 2024—2025, în condițiile prezentei metodologii. </w:t>
      </w:r>
    </w:p>
    <w:p w:rsidR="00E3416D" w:rsidRPr="00B455A8" w:rsidRDefault="008A66FA" w:rsidP="00283221">
      <w:pPr>
        <w:spacing w:line="360" w:lineRule="auto"/>
        <w:ind w:firstLine="708"/>
        <w:jc w:val="both"/>
        <w:rPr>
          <w:sz w:val="28"/>
          <w:szCs w:val="28"/>
        </w:rPr>
      </w:pPr>
      <w:proofErr w:type="gramStart"/>
      <w:r w:rsidRPr="00B455A8">
        <w:rPr>
          <w:b/>
          <w:sz w:val="28"/>
          <w:szCs w:val="28"/>
        </w:rPr>
        <w:t>Pot primi bursă de merit doar elevii promovați la toate disciplinele și care au obținut media 10 la purtare, la finalul cursurilor din anul școlar anterior, în condițiile Legii învățământului preuniversitar nr.</w:t>
      </w:r>
      <w:proofErr w:type="gramEnd"/>
      <w:r w:rsidRPr="00B455A8">
        <w:rPr>
          <w:b/>
          <w:sz w:val="28"/>
          <w:szCs w:val="28"/>
        </w:rPr>
        <w:t xml:space="preserve"> </w:t>
      </w:r>
      <w:proofErr w:type="gramStart"/>
      <w:r w:rsidRPr="00B455A8">
        <w:rPr>
          <w:b/>
          <w:sz w:val="28"/>
          <w:szCs w:val="28"/>
        </w:rPr>
        <w:t>198/2023, cu modificările ulterioare.</w:t>
      </w:r>
      <w:proofErr w:type="gramEnd"/>
      <w:r w:rsidRPr="00B455A8">
        <w:rPr>
          <w:sz w:val="28"/>
          <w:szCs w:val="28"/>
        </w:rPr>
        <w:t xml:space="preserve"> </w:t>
      </w:r>
    </w:p>
    <w:p w:rsidR="00283221" w:rsidRDefault="008A66FA" w:rsidP="008A66FA">
      <w:pPr>
        <w:spacing w:line="360" w:lineRule="auto"/>
        <w:ind w:firstLine="708"/>
        <w:jc w:val="both"/>
        <w:rPr>
          <w:sz w:val="28"/>
          <w:szCs w:val="28"/>
        </w:rPr>
      </w:pPr>
      <w:r w:rsidRPr="00B455A8">
        <w:rPr>
          <w:sz w:val="28"/>
          <w:szCs w:val="28"/>
        </w:rPr>
        <w:t xml:space="preserve">Bursele de merit se acordă elevilor pe baza rezultatelor obținute conform prevederilor art. </w:t>
      </w:r>
      <w:proofErr w:type="gramStart"/>
      <w:r w:rsidRPr="00B455A8">
        <w:rPr>
          <w:sz w:val="28"/>
          <w:szCs w:val="28"/>
        </w:rPr>
        <w:t>7 alin.</w:t>
      </w:r>
      <w:proofErr w:type="gramEnd"/>
      <w:r w:rsidRPr="00B455A8">
        <w:rPr>
          <w:sz w:val="28"/>
          <w:szCs w:val="28"/>
        </w:rPr>
        <w:t xml:space="preserve"> (1) </w:t>
      </w:r>
      <w:proofErr w:type="gramStart"/>
      <w:r w:rsidRPr="00B455A8">
        <w:rPr>
          <w:sz w:val="28"/>
          <w:szCs w:val="28"/>
        </w:rPr>
        <w:t>lit</w:t>
      </w:r>
      <w:proofErr w:type="gramEnd"/>
      <w:r w:rsidRPr="00B455A8">
        <w:rPr>
          <w:sz w:val="28"/>
          <w:szCs w:val="28"/>
        </w:rPr>
        <w:t xml:space="preserve">. </w:t>
      </w:r>
      <w:proofErr w:type="gramStart"/>
      <w:r w:rsidRPr="00B455A8">
        <w:rPr>
          <w:sz w:val="28"/>
          <w:szCs w:val="28"/>
        </w:rPr>
        <w:t>a</w:t>
      </w:r>
      <w:proofErr w:type="gramEnd"/>
      <w:r w:rsidRPr="00B455A8">
        <w:rPr>
          <w:sz w:val="28"/>
          <w:szCs w:val="28"/>
        </w:rPr>
        <w:t xml:space="preserve">)—c), la propunerea dirigintelui, nefiind condiționate de depunerea unei cereri în acest sens. </w:t>
      </w:r>
    </w:p>
    <w:p w:rsidR="00E3416D" w:rsidRPr="00B455A8" w:rsidRDefault="008A66FA" w:rsidP="00283221">
      <w:pPr>
        <w:spacing w:line="360" w:lineRule="auto"/>
        <w:ind w:firstLine="708"/>
        <w:jc w:val="both"/>
        <w:rPr>
          <w:sz w:val="28"/>
          <w:szCs w:val="28"/>
        </w:rPr>
      </w:pPr>
      <w:r w:rsidRPr="00B455A8">
        <w:rPr>
          <w:sz w:val="28"/>
          <w:szCs w:val="28"/>
        </w:rPr>
        <w:t xml:space="preserve">Bursele de merit care au la bază rezultatele obținute conform prevederilor art. </w:t>
      </w:r>
      <w:proofErr w:type="gramStart"/>
      <w:r w:rsidRPr="00B455A8">
        <w:rPr>
          <w:sz w:val="28"/>
          <w:szCs w:val="28"/>
        </w:rPr>
        <w:t>7 alin.</w:t>
      </w:r>
      <w:proofErr w:type="gramEnd"/>
      <w:r w:rsidRPr="00B455A8">
        <w:rPr>
          <w:sz w:val="28"/>
          <w:szCs w:val="28"/>
        </w:rPr>
        <w:t xml:space="preserve"> (1) </w:t>
      </w:r>
      <w:proofErr w:type="gramStart"/>
      <w:r w:rsidRPr="00B455A8">
        <w:rPr>
          <w:sz w:val="28"/>
          <w:szCs w:val="28"/>
        </w:rPr>
        <w:t>lit</w:t>
      </w:r>
      <w:proofErr w:type="gramEnd"/>
      <w:r w:rsidRPr="00B455A8">
        <w:rPr>
          <w:sz w:val="28"/>
          <w:szCs w:val="28"/>
        </w:rPr>
        <w:t xml:space="preserve">. d)—g), atestate prin documente școlare, respectiv prin copii de pe diplomele obținute la competiții, certificate pentru conformitate cu originalul la nivelul unității de învățământ, se acordă elevilor pe baza unei cereri depuse de părinte/reprezentantul legal/elevul major în primele 25 de zile calendaristice de la începerea cursurilor anului școlar sau în termen de 15 zile calendaristice de la data obținerii premiului pentru elevii din anii terminali, conform art. </w:t>
      </w:r>
      <w:proofErr w:type="gramStart"/>
      <w:r w:rsidRPr="00B455A8">
        <w:rPr>
          <w:sz w:val="28"/>
          <w:szCs w:val="28"/>
        </w:rPr>
        <w:t>7 alin.</w:t>
      </w:r>
      <w:proofErr w:type="gramEnd"/>
      <w:r w:rsidRPr="00B455A8">
        <w:rPr>
          <w:sz w:val="28"/>
          <w:szCs w:val="28"/>
        </w:rPr>
        <w:t xml:space="preserve"> (6). </w:t>
      </w:r>
    </w:p>
    <w:p w:rsidR="008A66FA" w:rsidRPr="00B455A8" w:rsidRDefault="008A66FA" w:rsidP="00E443D3">
      <w:pPr>
        <w:spacing w:line="360" w:lineRule="auto"/>
        <w:jc w:val="center"/>
        <w:rPr>
          <w:sz w:val="28"/>
          <w:szCs w:val="28"/>
        </w:rPr>
      </w:pPr>
    </w:p>
    <w:p w:rsidR="008A66FA" w:rsidRPr="001B36A7" w:rsidRDefault="008A66FA" w:rsidP="008A66FA">
      <w:pPr>
        <w:shd w:val="clear" w:color="auto" w:fill="DAEEF3" w:themeFill="accent5" w:themeFillTint="33"/>
        <w:spacing w:line="360" w:lineRule="auto"/>
        <w:jc w:val="center"/>
        <w:rPr>
          <w:b/>
          <w:color w:val="C00000"/>
          <w:sz w:val="28"/>
          <w:szCs w:val="28"/>
        </w:rPr>
      </w:pPr>
      <w:r w:rsidRPr="001B36A7">
        <w:rPr>
          <w:b/>
          <w:color w:val="C00000"/>
          <w:sz w:val="28"/>
          <w:szCs w:val="28"/>
        </w:rPr>
        <w:t>ACORDAREA BURSELOR SOCIALE</w:t>
      </w:r>
    </w:p>
    <w:p w:rsidR="008A66FA" w:rsidRPr="00B455A8" w:rsidRDefault="008A66FA" w:rsidP="00E443D3">
      <w:pPr>
        <w:spacing w:line="360" w:lineRule="auto"/>
        <w:jc w:val="center"/>
        <w:rPr>
          <w:sz w:val="28"/>
          <w:szCs w:val="28"/>
        </w:rPr>
      </w:pPr>
    </w:p>
    <w:p w:rsidR="008A66FA" w:rsidRPr="00B455A8" w:rsidRDefault="008A66FA" w:rsidP="008A66FA">
      <w:pPr>
        <w:spacing w:line="360" w:lineRule="auto"/>
        <w:ind w:firstLine="708"/>
        <w:jc w:val="both"/>
        <w:rPr>
          <w:sz w:val="28"/>
          <w:szCs w:val="28"/>
        </w:rPr>
      </w:pPr>
      <w:r w:rsidRPr="00B455A8">
        <w:rPr>
          <w:sz w:val="28"/>
          <w:szCs w:val="28"/>
        </w:rPr>
        <w:t xml:space="preserve">Bursa socială se acordă la cerere, în funcție de situația materială/socială/medicală </w:t>
      </w:r>
      <w:proofErr w:type="gramStart"/>
      <w:r w:rsidRPr="00B455A8">
        <w:rPr>
          <w:sz w:val="28"/>
          <w:szCs w:val="28"/>
        </w:rPr>
        <w:t>a</w:t>
      </w:r>
      <w:proofErr w:type="gramEnd"/>
      <w:r w:rsidRPr="00B455A8">
        <w:rPr>
          <w:sz w:val="28"/>
          <w:szCs w:val="28"/>
        </w:rPr>
        <w:t xml:space="preserve"> elevului, a familiei sau a susținătorilor legali. </w:t>
      </w:r>
    </w:p>
    <w:p w:rsidR="008A66FA" w:rsidRPr="00B455A8" w:rsidRDefault="008A66FA" w:rsidP="008A66FA">
      <w:pPr>
        <w:spacing w:line="360" w:lineRule="auto"/>
        <w:ind w:firstLine="708"/>
        <w:jc w:val="both"/>
        <w:rPr>
          <w:sz w:val="28"/>
          <w:szCs w:val="28"/>
        </w:rPr>
      </w:pPr>
      <w:r w:rsidRPr="00B455A8">
        <w:rPr>
          <w:sz w:val="28"/>
          <w:szCs w:val="28"/>
        </w:rPr>
        <w:t xml:space="preserve">Bursa socială se acordă elevilor din învățământul preuniversitar de stat, înscriși la cursurile cu frecvență, inclusiv celor școlarizați la domiciliu sau care urmează cursurile în școala de spital, care se încadrează în cel puțin una dintre următoarele situații: </w:t>
      </w:r>
    </w:p>
    <w:p w:rsidR="00E3416D" w:rsidRPr="00E3416D" w:rsidRDefault="008A66FA" w:rsidP="001B36A7">
      <w:pPr>
        <w:pStyle w:val="ListParagraph"/>
        <w:numPr>
          <w:ilvl w:val="0"/>
          <w:numId w:val="11"/>
        </w:numPr>
        <w:shd w:val="clear" w:color="auto" w:fill="DBE5F1" w:themeFill="accent1" w:themeFillTint="33"/>
        <w:spacing w:line="360" w:lineRule="auto"/>
        <w:jc w:val="both"/>
        <w:rPr>
          <w:b/>
          <w:color w:val="C00000"/>
          <w:sz w:val="28"/>
          <w:szCs w:val="28"/>
        </w:rPr>
      </w:pPr>
      <w:r w:rsidRPr="00E3416D">
        <w:rPr>
          <w:b/>
          <w:color w:val="C00000"/>
          <w:sz w:val="28"/>
          <w:szCs w:val="28"/>
        </w:rPr>
        <w:t xml:space="preserve">elevi proveniți din familii care realizează un venit mediu net lunar pe membru </w:t>
      </w:r>
    </w:p>
    <w:p w:rsidR="00E3416D" w:rsidRDefault="008A66FA" w:rsidP="001B36A7">
      <w:pPr>
        <w:shd w:val="clear" w:color="auto" w:fill="DBE5F1" w:themeFill="accent1" w:themeFillTint="33"/>
        <w:spacing w:line="360" w:lineRule="auto"/>
        <w:jc w:val="both"/>
        <w:rPr>
          <w:b/>
          <w:color w:val="C00000"/>
          <w:sz w:val="28"/>
          <w:szCs w:val="28"/>
        </w:rPr>
      </w:pPr>
      <w:r w:rsidRPr="00E3416D">
        <w:rPr>
          <w:b/>
          <w:color w:val="C00000"/>
          <w:sz w:val="28"/>
          <w:szCs w:val="28"/>
        </w:rPr>
        <w:t>de familie, supus impozitului pe venit, pe ultimele 12 luni anterioare cererii, mai mic de 50% din salariul minim net pe economie</w:t>
      </w:r>
      <w:r w:rsidR="00283221">
        <w:rPr>
          <w:b/>
          <w:color w:val="C00000"/>
          <w:sz w:val="28"/>
          <w:szCs w:val="28"/>
        </w:rPr>
        <w:t xml:space="preserve"> ( 949</w:t>
      </w:r>
      <w:r w:rsidR="001B36A7">
        <w:rPr>
          <w:b/>
          <w:color w:val="C00000"/>
          <w:sz w:val="28"/>
          <w:szCs w:val="28"/>
        </w:rPr>
        <w:t xml:space="preserve"> lei) </w:t>
      </w:r>
      <w:r w:rsidRPr="00E3416D">
        <w:rPr>
          <w:b/>
          <w:color w:val="C00000"/>
          <w:sz w:val="28"/>
          <w:szCs w:val="28"/>
        </w:rPr>
        <w:t xml:space="preserve">; se va lua în calcul salariul minim net pe economie în vigoare la data depunerii cererii; </w:t>
      </w:r>
    </w:p>
    <w:p w:rsidR="00E3416D" w:rsidRPr="00E3416D" w:rsidRDefault="00E3416D" w:rsidP="00E3416D">
      <w:pPr>
        <w:spacing w:line="360" w:lineRule="auto"/>
        <w:jc w:val="both"/>
        <w:rPr>
          <w:b/>
          <w:color w:val="C00000"/>
          <w:sz w:val="28"/>
          <w:szCs w:val="28"/>
        </w:rPr>
      </w:pPr>
    </w:p>
    <w:p w:rsidR="00E3416D" w:rsidRPr="00E3416D" w:rsidRDefault="008A66FA" w:rsidP="001B36A7">
      <w:pPr>
        <w:pStyle w:val="ListParagraph"/>
        <w:numPr>
          <w:ilvl w:val="0"/>
          <w:numId w:val="11"/>
        </w:numPr>
        <w:shd w:val="clear" w:color="auto" w:fill="DBE5F1" w:themeFill="accent1" w:themeFillTint="33"/>
        <w:spacing w:line="360" w:lineRule="auto"/>
        <w:jc w:val="both"/>
        <w:rPr>
          <w:sz w:val="28"/>
          <w:szCs w:val="28"/>
        </w:rPr>
      </w:pPr>
      <w:r w:rsidRPr="00E3416D">
        <w:rPr>
          <w:b/>
          <w:color w:val="215868" w:themeColor="accent5" w:themeShade="80"/>
          <w:sz w:val="28"/>
          <w:szCs w:val="28"/>
        </w:rPr>
        <w:t xml:space="preserve">elevi cu unul sau ambii părinți decedați și elevi asupra cărora a fost instituită o </w:t>
      </w:r>
    </w:p>
    <w:p w:rsidR="008A66FA" w:rsidRPr="00E3416D" w:rsidRDefault="008A66FA" w:rsidP="001B36A7">
      <w:pPr>
        <w:shd w:val="clear" w:color="auto" w:fill="DBE5F1" w:themeFill="accent1" w:themeFillTint="33"/>
        <w:spacing w:line="360" w:lineRule="auto"/>
        <w:jc w:val="both"/>
        <w:rPr>
          <w:sz w:val="28"/>
          <w:szCs w:val="28"/>
        </w:rPr>
      </w:pPr>
      <w:proofErr w:type="gramStart"/>
      <w:r w:rsidRPr="00E3416D">
        <w:rPr>
          <w:b/>
          <w:color w:val="215868" w:themeColor="accent5" w:themeShade="80"/>
          <w:sz w:val="28"/>
          <w:szCs w:val="28"/>
        </w:rPr>
        <w:t>măsură</w:t>
      </w:r>
      <w:proofErr w:type="gramEnd"/>
      <w:r w:rsidRPr="00E3416D">
        <w:rPr>
          <w:b/>
          <w:color w:val="215868" w:themeColor="accent5" w:themeShade="80"/>
          <w:sz w:val="28"/>
          <w:szCs w:val="28"/>
        </w:rPr>
        <w:t xml:space="preserve"> de protecție specială, respectiv plasamentul/plasamentul de urgență, fără a se lua în considerare nivelul venitului mediu pe membru de familie;</w:t>
      </w:r>
      <w:r w:rsidRPr="00E3416D">
        <w:rPr>
          <w:sz w:val="28"/>
          <w:szCs w:val="28"/>
        </w:rPr>
        <w:t xml:space="preserve"> </w:t>
      </w:r>
    </w:p>
    <w:p w:rsidR="00E3416D" w:rsidRPr="00E3416D" w:rsidRDefault="00E3416D" w:rsidP="00E3416D">
      <w:pPr>
        <w:spacing w:line="360" w:lineRule="auto"/>
        <w:jc w:val="both"/>
        <w:rPr>
          <w:sz w:val="28"/>
          <w:szCs w:val="28"/>
        </w:rPr>
      </w:pPr>
    </w:p>
    <w:p w:rsidR="00E3416D" w:rsidRPr="00E3416D" w:rsidRDefault="008A66FA" w:rsidP="001B36A7">
      <w:pPr>
        <w:pStyle w:val="ListParagraph"/>
        <w:numPr>
          <w:ilvl w:val="0"/>
          <w:numId w:val="11"/>
        </w:numPr>
        <w:shd w:val="clear" w:color="auto" w:fill="DBE5F1" w:themeFill="accent1" w:themeFillTint="33"/>
        <w:spacing w:line="360" w:lineRule="auto"/>
        <w:jc w:val="both"/>
        <w:rPr>
          <w:color w:val="E36C0A" w:themeColor="accent6" w:themeShade="BF"/>
          <w:sz w:val="28"/>
          <w:szCs w:val="28"/>
        </w:rPr>
      </w:pPr>
      <w:r w:rsidRPr="00E3416D">
        <w:rPr>
          <w:b/>
          <w:color w:val="E36C0A" w:themeColor="accent6" w:themeShade="BF"/>
          <w:sz w:val="28"/>
          <w:szCs w:val="28"/>
        </w:rPr>
        <w:t xml:space="preserve">elevi care provin din familii monoparentale, fără a se lua în considerare </w:t>
      </w:r>
    </w:p>
    <w:p w:rsidR="001B36A7" w:rsidRPr="00283221" w:rsidRDefault="008A66FA" w:rsidP="00283221">
      <w:pPr>
        <w:shd w:val="clear" w:color="auto" w:fill="DBE5F1" w:themeFill="accent1" w:themeFillTint="33"/>
        <w:spacing w:line="360" w:lineRule="auto"/>
        <w:jc w:val="both"/>
        <w:rPr>
          <w:color w:val="E36C0A" w:themeColor="accent6" w:themeShade="BF"/>
          <w:sz w:val="28"/>
          <w:szCs w:val="28"/>
        </w:rPr>
      </w:pPr>
      <w:proofErr w:type="gramStart"/>
      <w:r w:rsidRPr="00E3416D">
        <w:rPr>
          <w:b/>
          <w:color w:val="E36C0A" w:themeColor="accent6" w:themeShade="BF"/>
          <w:sz w:val="28"/>
          <w:szCs w:val="28"/>
        </w:rPr>
        <w:t>nivelul</w:t>
      </w:r>
      <w:proofErr w:type="gramEnd"/>
      <w:r w:rsidRPr="00E3416D">
        <w:rPr>
          <w:b/>
          <w:color w:val="E36C0A" w:themeColor="accent6" w:themeShade="BF"/>
          <w:sz w:val="28"/>
          <w:szCs w:val="28"/>
        </w:rPr>
        <w:t xml:space="preserve"> venitului mediu pe membru de familie;</w:t>
      </w:r>
      <w:r w:rsidRPr="00E3416D">
        <w:rPr>
          <w:color w:val="E36C0A" w:themeColor="accent6" w:themeShade="BF"/>
          <w:sz w:val="28"/>
          <w:szCs w:val="28"/>
        </w:rPr>
        <w:t xml:space="preserve"> </w:t>
      </w:r>
    </w:p>
    <w:p w:rsidR="001B36A7" w:rsidRPr="00C36DEB" w:rsidRDefault="001B36A7" w:rsidP="001B36A7">
      <w:pPr>
        <w:spacing w:line="360" w:lineRule="auto"/>
        <w:ind w:firstLine="708"/>
        <w:jc w:val="both"/>
        <w:rPr>
          <w:b/>
          <w:sz w:val="28"/>
          <w:szCs w:val="28"/>
        </w:rPr>
      </w:pPr>
      <w:r w:rsidRPr="00B455A8">
        <w:rPr>
          <w:sz w:val="28"/>
          <w:szCs w:val="28"/>
        </w:rPr>
        <w:t xml:space="preserve">Prin </w:t>
      </w:r>
      <w:r w:rsidRPr="00C36DEB">
        <w:rPr>
          <w:b/>
          <w:sz w:val="28"/>
          <w:szCs w:val="28"/>
          <w:shd w:val="clear" w:color="auto" w:fill="DAEEF3" w:themeFill="accent5" w:themeFillTint="33"/>
        </w:rPr>
        <w:t>„FAMILIE”</w:t>
      </w:r>
      <w:r w:rsidRPr="00B455A8">
        <w:rPr>
          <w:sz w:val="28"/>
          <w:szCs w:val="28"/>
        </w:rPr>
        <w:t xml:space="preserve"> se înțelege </w:t>
      </w:r>
      <w:r w:rsidRPr="00C36DEB">
        <w:rPr>
          <w:b/>
          <w:sz w:val="28"/>
          <w:szCs w:val="28"/>
        </w:rPr>
        <w:t xml:space="preserve">soțul și soția cu copiii lor necăsătoriți, aflați în întreținere, cu vârsta de până la 18 ani sau de până la 26 de ani pentru cei care urmează o formă de învățământ — cursuri de zi, organizată potrivit legii, cu domiciliul ori reședința comună înscrisă în actele de identitate și care locuiesc împreună. </w:t>
      </w:r>
    </w:p>
    <w:p w:rsidR="001B36A7" w:rsidRPr="00B455A8" w:rsidRDefault="001B36A7" w:rsidP="001B36A7">
      <w:pPr>
        <w:spacing w:line="360" w:lineRule="auto"/>
        <w:ind w:firstLine="708"/>
        <w:jc w:val="both"/>
        <w:rPr>
          <w:sz w:val="28"/>
          <w:szCs w:val="28"/>
        </w:rPr>
      </w:pPr>
      <w:r w:rsidRPr="00B455A8">
        <w:rPr>
          <w:sz w:val="28"/>
          <w:szCs w:val="28"/>
        </w:rPr>
        <w:t xml:space="preserve">Se asimilează termenului „familie” bărbatul și femeia necăsătoriți, cu copiii lor necăsătoriți și/sau ai fiecăruia dintre ei, având vârsta de până la 18 ani sau de până la 26 de ani dacă urmează o formă de învățământ — cursuri de zi, organizată potrivit legii, care locuiesc împreună, dacă această situație se confirmă la verificarea în teren. </w:t>
      </w:r>
    </w:p>
    <w:p w:rsidR="001B36A7" w:rsidRDefault="001B36A7" w:rsidP="001B36A7">
      <w:pPr>
        <w:spacing w:line="360" w:lineRule="auto"/>
        <w:ind w:firstLine="708"/>
        <w:jc w:val="both"/>
        <w:rPr>
          <w:b/>
          <w:sz w:val="28"/>
          <w:szCs w:val="28"/>
        </w:rPr>
      </w:pPr>
      <w:r w:rsidRPr="00B455A8">
        <w:rPr>
          <w:sz w:val="28"/>
          <w:szCs w:val="28"/>
        </w:rPr>
        <w:t>Sintagma „</w:t>
      </w:r>
      <w:r w:rsidRPr="00C36DEB">
        <w:rPr>
          <w:b/>
          <w:sz w:val="28"/>
          <w:szCs w:val="28"/>
          <w:shd w:val="clear" w:color="auto" w:fill="DAEEF3" w:themeFill="accent5" w:themeFillTint="33"/>
        </w:rPr>
        <w:t>FAMILIE MONOPARENTALĂ</w:t>
      </w:r>
      <w:r w:rsidRPr="00B455A8">
        <w:rPr>
          <w:sz w:val="28"/>
          <w:szCs w:val="28"/>
        </w:rPr>
        <w:t xml:space="preserve">” desemnează </w:t>
      </w:r>
      <w:r w:rsidRPr="00C36DEB">
        <w:rPr>
          <w:b/>
          <w:sz w:val="28"/>
          <w:szCs w:val="28"/>
        </w:rPr>
        <w:t xml:space="preserve">familia formată din persoana singură și copilul/copiii aflat/aflați în întreținere, în vârstă de până la 18 ani sau de până la 26 de ani pentru cei care urmează o formă de învățământ — cursuri de zi, organizată potrivit legii, și care locuiesc și gospodăresc împreună. </w:t>
      </w:r>
    </w:p>
    <w:p w:rsidR="001B36A7" w:rsidRPr="00C36DEB" w:rsidRDefault="001B36A7" w:rsidP="001B36A7">
      <w:pPr>
        <w:spacing w:line="360" w:lineRule="auto"/>
        <w:jc w:val="both"/>
        <w:rPr>
          <w:b/>
          <w:sz w:val="28"/>
          <w:szCs w:val="28"/>
        </w:rPr>
      </w:pPr>
    </w:p>
    <w:p w:rsidR="001B36A7" w:rsidRPr="00B455A8" w:rsidRDefault="001B36A7" w:rsidP="001B36A7">
      <w:pPr>
        <w:spacing w:line="360" w:lineRule="auto"/>
        <w:ind w:firstLine="708"/>
        <w:jc w:val="both"/>
        <w:rPr>
          <w:sz w:val="28"/>
          <w:szCs w:val="28"/>
        </w:rPr>
      </w:pPr>
      <w:r w:rsidRPr="00B455A8">
        <w:rPr>
          <w:sz w:val="28"/>
          <w:szCs w:val="28"/>
        </w:rPr>
        <w:t>Prin „</w:t>
      </w:r>
      <w:r w:rsidRPr="00C36DEB">
        <w:rPr>
          <w:b/>
          <w:sz w:val="28"/>
          <w:szCs w:val="28"/>
          <w:shd w:val="clear" w:color="auto" w:fill="DAEEF3" w:themeFill="accent5" w:themeFillTint="33"/>
        </w:rPr>
        <w:t>PERSOANĂ SINGURĂ DIN FAMILIA MONOPARENTALĂ</w:t>
      </w:r>
      <w:r w:rsidRPr="00B455A8">
        <w:rPr>
          <w:sz w:val="28"/>
          <w:szCs w:val="28"/>
        </w:rPr>
        <w:t xml:space="preserve">” se înțelege </w:t>
      </w:r>
      <w:r w:rsidRPr="00C36DEB">
        <w:rPr>
          <w:b/>
          <w:sz w:val="28"/>
          <w:szCs w:val="28"/>
        </w:rPr>
        <w:t xml:space="preserve">persoana </w:t>
      </w:r>
      <w:r w:rsidRPr="00B455A8">
        <w:rPr>
          <w:sz w:val="28"/>
          <w:szCs w:val="28"/>
        </w:rPr>
        <w:t xml:space="preserve">care se află în una dintre următoarele situații: </w:t>
      </w:r>
    </w:p>
    <w:p w:rsidR="001B36A7" w:rsidRPr="001B36A7" w:rsidRDefault="001B36A7" w:rsidP="001B36A7">
      <w:pPr>
        <w:spacing w:line="360" w:lineRule="auto"/>
        <w:ind w:firstLine="708"/>
        <w:jc w:val="both"/>
        <w:rPr>
          <w:sz w:val="28"/>
          <w:szCs w:val="28"/>
        </w:rPr>
      </w:pPr>
      <w:r w:rsidRPr="00B455A8">
        <w:rPr>
          <w:sz w:val="28"/>
          <w:szCs w:val="28"/>
        </w:rPr>
        <w:t xml:space="preserve">a) </w:t>
      </w:r>
      <w:proofErr w:type="gramStart"/>
      <w:r w:rsidRPr="001B36A7">
        <w:rPr>
          <w:sz w:val="28"/>
          <w:szCs w:val="28"/>
        </w:rPr>
        <w:t>este</w:t>
      </w:r>
      <w:proofErr w:type="gramEnd"/>
      <w:r w:rsidRPr="001B36A7">
        <w:rPr>
          <w:sz w:val="28"/>
          <w:szCs w:val="28"/>
        </w:rPr>
        <w:t xml:space="preserve"> necăsătorită; </w:t>
      </w:r>
    </w:p>
    <w:p w:rsidR="001B36A7" w:rsidRPr="001B36A7" w:rsidRDefault="001B36A7" w:rsidP="001B36A7">
      <w:pPr>
        <w:spacing w:line="360" w:lineRule="auto"/>
        <w:ind w:firstLine="708"/>
        <w:jc w:val="both"/>
        <w:rPr>
          <w:sz w:val="28"/>
          <w:szCs w:val="28"/>
        </w:rPr>
      </w:pPr>
      <w:r w:rsidRPr="001B36A7">
        <w:rPr>
          <w:sz w:val="28"/>
          <w:szCs w:val="28"/>
        </w:rPr>
        <w:t xml:space="preserve">b) </w:t>
      </w:r>
      <w:proofErr w:type="gramStart"/>
      <w:r w:rsidRPr="001B36A7">
        <w:rPr>
          <w:sz w:val="28"/>
          <w:szCs w:val="28"/>
        </w:rPr>
        <w:t>este</w:t>
      </w:r>
      <w:proofErr w:type="gramEnd"/>
      <w:r w:rsidRPr="001B36A7">
        <w:rPr>
          <w:sz w:val="28"/>
          <w:szCs w:val="28"/>
        </w:rPr>
        <w:t xml:space="preserve"> văduvă; </w:t>
      </w:r>
    </w:p>
    <w:p w:rsidR="001B36A7" w:rsidRPr="001B36A7" w:rsidRDefault="001B36A7" w:rsidP="001B36A7">
      <w:pPr>
        <w:spacing w:line="360" w:lineRule="auto"/>
        <w:ind w:firstLine="708"/>
        <w:jc w:val="both"/>
        <w:rPr>
          <w:sz w:val="28"/>
          <w:szCs w:val="28"/>
        </w:rPr>
      </w:pPr>
      <w:r w:rsidRPr="001B36A7">
        <w:rPr>
          <w:sz w:val="28"/>
          <w:szCs w:val="28"/>
        </w:rPr>
        <w:t xml:space="preserve">c) </w:t>
      </w:r>
      <w:proofErr w:type="gramStart"/>
      <w:r w:rsidRPr="001B36A7">
        <w:rPr>
          <w:sz w:val="28"/>
          <w:szCs w:val="28"/>
        </w:rPr>
        <w:t>este</w:t>
      </w:r>
      <w:proofErr w:type="gramEnd"/>
      <w:r w:rsidRPr="001B36A7">
        <w:rPr>
          <w:sz w:val="28"/>
          <w:szCs w:val="28"/>
        </w:rPr>
        <w:t xml:space="preserve"> divorțată; </w:t>
      </w:r>
    </w:p>
    <w:p w:rsidR="001B36A7" w:rsidRPr="001B36A7" w:rsidRDefault="001B36A7" w:rsidP="001B36A7">
      <w:pPr>
        <w:spacing w:line="360" w:lineRule="auto"/>
        <w:ind w:firstLine="708"/>
        <w:jc w:val="both"/>
        <w:rPr>
          <w:sz w:val="28"/>
          <w:szCs w:val="28"/>
        </w:rPr>
      </w:pPr>
      <w:r w:rsidRPr="001B36A7">
        <w:rPr>
          <w:sz w:val="28"/>
          <w:szCs w:val="28"/>
        </w:rPr>
        <w:t xml:space="preserve">d) </w:t>
      </w:r>
      <w:proofErr w:type="gramStart"/>
      <w:r w:rsidRPr="001B36A7">
        <w:rPr>
          <w:sz w:val="28"/>
          <w:szCs w:val="28"/>
        </w:rPr>
        <w:t>al/</w:t>
      </w:r>
      <w:proofErr w:type="gramEnd"/>
      <w:r w:rsidRPr="001B36A7">
        <w:rPr>
          <w:sz w:val="28"/>
          <w:szCs w:val="28"/>
        </w:rPr>
        <w:t xml:space="preserve">a cărei soț/soție este declarat/declarată dispărut/dispărută prin hotărâre judecătorească; </w:t>
      </w:r>
    </w:p>
    <w:p w:rsidR="001B36A7" w:rsidRPr="001B36A7" w:rsidRDefault="001B36A7" w:rsidP="001B36A7">
      <w:pPr>
        <w:spacing w:line="360" w:lineRule="auto"/>
        <w:ind w:firstLine="708"/>
        <w:jc w:val="both"/>
        <w:rPr>
          <w:sz w:val="28"/>
          <w:szCs w:val="28"/>
        </w:rPr>
      </w:pPr>
      <w:r w:rsidRPr="001B36A7">
        <w:rPr>
          <w:sz w:val="28"/>
          <w:szCs w:val="28"/>
        </w:rPr>
        <w:t xml:space="preserve">e) </w:t>
      </w:r>
      <w:proofErr w:type="gramStart"/>
      <w:r w:rsidRPr="001B36A7">
        <w:rPr>
          <w:sz w:val="28"/>
          <w:szCs w:val="28"/>
        </w:rPr>
        <w:t>al/</w:t>
      </w:r>
      <w:proofErr w:type="gramEnd"/>
      <w:r w:rsidRPr="001B36A7">
        <w:rPr>
          <w:sz w:val="28"/>
          <w:szCs w:val="28"/>
        </w:rPr>
        <w:t xml:space="preserve">a cărei soț/soție se află în una dintre situațiile prevăzute la art. 178 lit. c) </w:t>
      </w:r>
      <w:proofErr w:type="gramStart"/>
      <w:r w:rsidRPr="001B36A7">
        <w:rPr>
          <w:sz w:val="28"/>
          <w:szCs w:val="28"/>
        </w:rPr>
        <w:t>sau</w:t>
      </w:r>
      <w:proofErr w:type="gramEnd"/>
      <w:r w:rsidRPr="001B36A7">
        <w:rPr>
          <w:sz w:val="28"/>
          <w:szCs w:val="28"/>
        </w:rPr>
        <w:t xml:space="preserve"> d) din Legea nr. 287/2009 privind Codul civil, republicată, cu modificările și completările ulterioare; </w:t>
      </w:r>
    </w:p>
    <w:p w:rsidR="001B36A7" w:rsidRPr="001B36A7" w:rsidRDefault="001B36A7" w:rsidP="001B36A7">
      <w:pPr>
        <w:spacing w:line="360" w:lineRule="auto"/>
        <w:ind w:firstLine="708"/>
        <w:jc w:val="both"/>
        <w:rPr>
          <w:sz w:val="28"/>
          <w:szCs w:val="28"/>
        </w:rPr>
      </w:pPr>
      <w:r w:rsidRPr="001B36A7">
        <w:rPr>
          <w:sz w:val="28"/>
          <w:szCs w:val="28"/>
        </w:rPr>
        <w:t xml:space="preserve">f) </w:t>
      </w:r>
      <w:proofErr w:type="gramStart"/>
      <w:r w:rsidRPr="001B36A7">
        <w:rPr>
          <w:sz w:val="28"/>
          <w:szCs w:val="28"/>
        </w:rPr>
        <w:t>al/</w:t>
      </w:r>
      <w:proofErr w:type="gramEnd"/>
      <w:r w:rsidRPr="001B36A7">
        <w:rPr>
          <w:sz w:val="28"/>
          <w:szCs w:val="28"/>
        </w:rPr>
        <w:t xml:space="preserve">a cărei soț/soție este arestat/arestată preventiv pe o perioadă mai mare de 30 de zile sau execută o pedeapsă privativă de libertate și nu participă la întreținerea copiilor; </w:t>
      </w:r>
    </w:p>
    <w:p w:rsidR="001B36A7" w:rsidRPr="001B36A7" w:rsidRDefault="001B36A7" w:rsidP="001B36A7">
      <w:pPr>
        <w:spacing w:line="360" w:lineRule="auto"/>
        <w:ind w:firstLine="708"/>
        <w:jc w:val="both"/>
        <w:rPr>
          <w:sz w:val="28"/>
          <w:szCs w:val="28"/>
        </w:rPr>
      </w:pPr>
      <w:r w:rsidRPr="001B36A7">
        <w:rPr>
          <w:sz w:val="28"/>
          <w:szCs w:val="28"/>
        </w:rPr>
        <w:t xml:space="preserve">g) </w:t>
      </w:r>
      <w:proofErr w:type="gramStart"/>
      <w:r w:rsidRPr="001B36A7">
        <w:rPr>
          <w:sz w:val="28"/>
          <w:szCs w:val="28"/>
        </w:rPr>
        <w:t>a</w:t>
      </w:r>
      <w:proofErr w:type="gramEnd"/>
      <w:r w:rsidRPr="001B36A7">
        <w:rPr>
          <w:sz w:val="28"/>
          <w:szCs w:val="28"/>
        </w:rPr>
        <w:t xml:space="preserve"> fost numită tutore sau i s-au încredințat ori dat în plasament unul sau mai mulți copii și se află în una dintre situațiile prevăzute la lit. </w:t>
      </w:r>
      <w:proofErr w:type="gramStart"/>
      <w:r w:rsidRPr="001B36A7">
        <w:rPr>
          <w:sz w:val="28"/>
          <w:szCs w:val="28"/>
        </w:rPr>
        <w:t>a</w:t>
      </w:r>
      <w:proofErr w:type="gramEnd"/>
      <w:r w:rsidRPr="001B36A7">
        <w:rPr>
          <w:sz w:val="28"/>
          <w:szCs w:val="28"/>
        </w:rPr>
        <w:t xml:space="preserve">)—e). </w:t>
      </w:r>
    </w:p>
    <w:p w:rsidR="001B36A7" w:rsidRDefault="001B36A7" w:rsidP="001B36A7">
      <w:pPr>
        <w:spacing w:line="360" w:lineRule="auto"/>
        <w:ind w:firstLine="708"/>
        <w:jc w:val="both"/>
        <w:rPr>
          <w:sz w:val="28"/>
          <w:szCs w:val="28"/>
        </w:rPr>
      </w:pPr>
    </w:p>
    <w:p w:rsidR="001B36A7" w:rsidRPr="00B455A8" w:rsidRDefault="001B36A7" w:rsidP="001B36A7">
      <w:pPr>
        <w:spacing w:line="360" w:lineRule="auto"/>
        <w:ind w:firstLine="708"/>
        <w:jc w:val="both"/>
        <w:rPr>
          <w:sz w:val="28"/>
          <w:szCs w:val="28"/>
        </w:rPr>
      </w:pPr>
      <w:r w:rsidRPr="00B455A8">
        <w:rPr>
          <w:sz w:val="28"/>
          <w:szCs w:val="28"/>
        </w:rPr>
        <w:t xml:space="preserve"> Se asimilează termenului „familie” și persoana/persoanele care se ocupă de întreținerea copilului pe perioada absenței părinților sau tutorelui, conform art. 104 din Legea nr. </w:t>
      </w:r>
      <w:proofErr w:type="gramStart"/>
      <w:r w:rsidRPr="00B455A8">
        <w:rPr>
          <w:sz w:val="28"/>
          <w:szCs w:val="28"/>
        </w:rPr>
        <w:t>272/2004 privind protecția și promovarea drepturilor copilului, republicată, cu modificările și completările ulterioare, și care locuiește/locuiesc împreună cu copiii aflați în întreținerea sa/lor.</w:t>
      </w:r>
      <w:proofErr w:type="gramEnd"/>
    </w:p>
    <w:p w:rsidR="00E3416D" w:rsidRPr="001B36A7" w:rsidRDefault="00E3416D" w:rsidP="001B36A7">
      <w:pPr>
        <w:spacing w:line="360" w:lineRule="auto"/>
        <w:jc w:val="both"/>
        <w:rPr>
          <w:color w:val="E36C0A" w:themeColor="accent6" w:themeShade="BF"/>
          <w:sz w:val="28"/>
          <w:szCs w:val="28"/>
        </w:rPr>
      </w:pPr>
    </w:p>
    <w:p w:rsidR="00357F5E" w:rsidRPr="00B455A8" w:rsidRDefault="00357F5E" w:rsidP="001B36A7">
      <w:pPr>
        <w:shd w:val="clear" w:color="auto" w:fill="DBE5F1" w:themeFill="accent1" w:themeFillTint="33"/>
        <w:spacing w:line="360" w:lineRule="auto"/>
        <w:ind w:firstLine="708"/>
        <w:jc w:val="both"/>
        <w:rPr>
          <w:sz w:val="28"/>
          <w:szCs w:val="28"/>
        </w:rPr>
      </w:pPr>
      <w:r w:rsidRPr="00B455A8">
        <w:rPr>
          <w:sz w:val="28"/>
          <w:szCs w:val="28"/>
        </w:rPr>
        <w:t>d</w:t>
      </w:r>
      <w:r w:rsidR="001B36A7" w:rsidRPr="00B455A8">
        <w:rPr>
          <w:sz w:val="28"/>
          <w:szCs w:val="28"/>
        </w:rPr>
        <w:t xml:space="preserve">) </w:t>
      </w:r>
      <w:proofErr w:type="gramStart"/>
      <w:r w:rsidR="001B36A7" w:rsidRPr="00E3416D">
        <w:rPr>
          <w:b/>
          <w:color w:val="C00000"/>
          <w:sz w:val="28"/>
          <w:szCs w:val="28"/>
        </w:rPr>
        <w:t>elevi</w:t>
      </w:r>
      <w:proofErr w:type="gramEnd"/>
      <w:r w:rsidR="001B36A7" w:rsidRPr="00E3416D">
        <w:rPr>
          <w:b/>
          <w:color w:val="C00000"/>
          <w:sz w:val="28"/>
          <w:szCs w:val="28"/>
        </w:rPr>
        <w:t xml:space="preserve"> care au deficiențe/afectări funcționale produse de boli, tulburări sau afecțiuni ale structurilor și funcțiilor organismului,</w:t>
      </w:r>
      <w:r w:rsidR="001B36A7" w:rsidRPr="00B455A8">
        <w:rPr>
          <w:b/>
          <w:sz w:val="28"/>
          <w:szCs w:val="28"/>
        </w:rPr>
        <w:t xml:space="preserve"> </w:t>
      </w:r>
      <w:r w:rsidR="008A66FA" w:rsidRPr="00B455A8">
        <w:rPr>
          <w:b/>
          <w:sz w:val="28"/>
          <w:szCs w:val="28"/>
        </w:rPr>
        <w:t xml:space="preserve">încadrate conform criteriilor din anexa nr. </w:t>
      </w:r>
      <w:proofErr w:type="gramStart"/>
      <w:r w:rsidR="008A66FA" w:rsidRPr="00B455A8">
        <w:rPr>
          <w:b/>
          <w:sz w:val="28"/>
          <w:szCs w:val="28"/>
        </w:rPr>
        <w:t>1 la Ordinul ministrului sănătății și al ministrului muncii, familiei, protecției sociale și persoanelor vârstnice nr.</w:t>
      </w:r>
      <w:proofErr w:type="gramEnd"/>
      <w:r w:rsidR="008A66FA" w:rsidRPr="00B455A8">
        <w:rPr>
          <w:b/>
          <w:sz w:val="28"/>
          <w:szCs w:val="28"/>
        </w:rPr>
        <w:t xml:space="preserve"> 1.306/1.883/2016 pentru aprobarea criteriilor biopsihosociale de încadrare a copiilor cu dizabilități în grad de handicap și a modalităților de aplicare a acestora, cu modificările și completările ulterioare, și structurate tipologic conform aceluiași ordin, fără a se lua în considerare nivelul venitului mediu pe membru de familie;</w:t>
      </w:r>
      <w:r w:rsidR="008A66FA" w:rsidRPr="00B455A8">
        <w:rPr>
          <w:sz w:val="28"/>
          <w:szCs w:val="28"/>
        </w:rPr>
        <w:t xml:space="preserve"> </w:t>
      </w:r>
    </w:p>
    <w:p w:rsidR="001B36A7" w:rsidRDefault="001B36A7" w:rsidP="008A66FA">
      <w:pPr>
        <w:spacing w:line="360" w:lineRule="auto"/>
        <w:ind w:firstLine="708"/>
        <w:jc w:val="both"/>
        <w:rPr>
          <w:b/>
          <w:color w:val="0070C0"/>
          <w:sz w:val="28"/>
          <w:szCs w:val="28"/>
        </w:rPr>
      </w:pPr>
    </w:p>
    <w:p w:rsidR="00BA0CE5" w:rsidRDefault="00BA0CE5" w:rsidP="00BA0CE5">
      <w:pPr>
        <w:spacing w:line="360" w:lineRule="auto"/>
        <w:ind w:firstLine="708"/>
        <w:jc w:val="both"/>
        <w:rPr>
          <w:sz w:val="28"/>
          <w:szCs w:val="28"/>
        </w:rPr>
      </w:pPr>
      <w:r w:rsidRPr="00C36DEB">
        <w:rPr>
          <w:b/>
          <w:color w:val="C00000"/>
          <w:sz w:val="28"/>
          <w:szCs w:val="28"/>
          <w:shd w:val="clear" w:color="auto" w:fill="DAEEF3" w:themeFill="accent5" w:themeFillTint="33"/>
        </w:rPr>
        <w:lastRenderedPageBreak/>
        <w:t>ACORDAREA BURSELOR SOCIALE PENTRU MOTIVE MEDICALE</w:t>
      </w:r>
      <w:r w:rsidRPr="00C36DEB">
        <w:rPr>
          <w:color w:val="C00000"/>
          <w:sz w:val="28"/>
          <w:szCs w:val="28"/>
          <w:shd w:val="clear" w:color="auto" w:fill="DAEEF3" w:themeFill="accent5" w:themeFillTint="33"/>
        </w:rPr>
        <w:t xml:space="preserve"> </w:t>
      </w:r>
      <w:r>
        <w:rPr>
          <w:sz w:val="28"/>
          <w:szCs w:val="28"/>
        </w:rPr>
        <w:t xml:space="preserve"> </w:t>
      </w:r>
    </w:p>
    <w:p w:rsidR="00BA0CE5" w:rsidRDefault="00BA0CE5" w:rsidP="00BA0CE5">
      <w:pPr>
        <w:spacing w:line="360" w:lineRule="auto"/>
        <w:jc w:val="both"/>
        <w:rPr>
          <w:b/>
          <w:sz w:val="28"/>
          <w:szCs w:val="28"/>
        </w:rPr>
      </w:pPr>
      <w:proofErr w:type="gramStart"/>
      <w:r w:rsidRPr="00B455A8">
        <w:rPr>
          <w:sz w:val="28"/>
          <w:szCs w:val="28"/>
        </w:rPr>
        <w:t>se</w:t>
      </w:r>
      <w:proofErr w:type="gramEnd"/>
      <w:r w:rsidRPr="00B455A8">
        <w:rPr>
          <w:sz w:val="28"/>
          <w:szCs w:val="28"/>
        </w:rPr>
        <w:t xml:space="preserve"> face pe baza </w:t>
      </w:r>
      <w:r w:rsidRPr="00C36DEB">
        <w:rPr>
          <w:b/>
          <w:sz w:val="28"/>
          <w:szCs w:val="28"/>
        </w:rPr>
        <w:t xml:space="preserve">certificatului de încadrare în grad de handicap sau a certificatului eliberat de medicul specialist (tip A5), cu luarea în evidență de către medicul de la cabinetul școlar/medicul de familie — acolo unde nu există medic școlar. </w:t>
      </w:r>
    </w:p>
    <w:p w:rsidR="001B36A7" w:rsidRDefault="001B36A7" w:rsidP="00BA0CE5">
      <w:pPr>
        <w:spacing w:line="360" w:lineRule="auto"/>
        <w:jc w:val="both"/>
        <w:rPr>
          <w:b/>
          <w:color w:val="0070C0"/>
          <w:sz w:val="28"/>
          <w:szCs w:val="28"/>
        </w:rPr>
      </w:pPr>
    </w:p>
    <w:p w:rsidR="00357F5E" w:rsidRPr="00BA0CE5" w:rsidRDefault="00357F5E" w:rsidP="00BA0CE5">
      <w:pPr>
        <w:shd w:val="clear" w:color="auto" w:fill="DBE5F1" w:themeFill="accent1" w:themeFillTint="33"/>
        <w:spacing w:line="360" w:lineRule="auto"/>
        <w:ind w:firstLine="708"/>
        <w:jc w:val="both"/>
        <w:rPr>
          <w:b/>
          <w:color w:val="215868" w:themeColor="accent5" w:themeShade="80"/>
          <w:sz w:val="28"/>
          <w:szCs w:val="28"/>
        </w:rPr>
      </w:pPr>
      <w:r w:rsidRPr="00BA0CE5">
        <w:rPr>
          <w:b/>
          <w:color w:val="215868" w:themeColor="accent5" w:themeShade="80"/>
          <w:sz w:val="28"/>
          <w:szCs w:val="28"/>
        </w:rPr>
        <w:t>e</w:t>
      </w:r>
      <w:r w:rsidR="008A66FA" w:rsidRPr="00BA0CE5">
        <w:rPr>
          <w:b/>
          <w:color w:val="215868" w:themeColor="accent5" w:themeShade="80"/>
          <w:sz w:val="28"/>
          <w:szCs w:val="28"/>
        </w:rPr>
        <w:t xml:space="preserve">) </w:t>
      </w:r>
      <w:proofErr w:type="gramStart"/>
      <w:r w:rsidR="008A66FA" w:rsidRPr="00BA0CE5">
        <w:rPr>
          <w:b/>
          <w:color w:val="215868" w:themeColor="accent5" w:themeShade="80"/>
          <w:sz w:val="28"/>
          <w:szCs w:val="28"/>
        </w:rPr>
        <w:t>elevi</w:t>
      </w:r>
      <w:proofErr w:type="gramEnd"/>
      <w:r w:rsidR="008A66FA" w:rsidRPr="00BA0CE5">
        <w:rPr>
          <w:b/>
          <w:color w:val="215868" w:themeColor="accent5" w:themeShade="80"/>
          <w:sz w:val="28"/>
          <w:szCs w:val="28"/>
        </w:rPr>
        <w:t xml:space="preserve"> proveniți din familii care beneficiază de venit minim de incluziune conform Legii nr. </w:t>
      </w:r>
      <w:proofErr w:type="gramStart"/>
      <w:r w:rsidR="008A66FA" w:rsidRPr="00BA0CE5">
        <w:rPr>
          <w:b/>
          <w:color w:val="215868" w:themeColor="accent5" w:themeShade="80"/>
          <w:sz w:val="28"/>
          <w:szCs w:val="28"/>
        </w:rPr>
        <w:t>196/2016 privind venitul minim de incluziune, cu modificările și completările ulterioare, în baza deciziei de stabilire a dreptului la ajutor de incluziune al familiei elevului.</w:t>
      </w:r>
      <w:proofErr w:type="gramEnd"/>
      <w:r w:rsidR="008A66FA" w:rsidRPr="00BA0CE5">
        <w:rPr>
          <w:b/>
          <w:color w:val="215868" w:themeColor="accent5" w:themeShade="80"/>
          <w:sz w:val="28"/>
          <w:szCs w:val="28"/>
        </w:rPr>
        <w:t xml:space="preserve"> </w:t>
      </w:r>
    </w:p>
    <w:p w:rsidR="00C36DEB" w:rsidRDefault="00C36DEB" w:rsidP="008A66FA">
      <w:pPr>
        <w:spacing w:line="360" w:lineRule="auto"/>
        <w:ind w:firstLine="708"/>
        <w:jc w:val="both"/>
        <w:rPr>
          <w:i/>
          <w:sz w:val="28"/>
          <w:szCs w:val="28"/>
        </w:rPr>
      </w:pPr>
      <w:r w:rsidRPr="00C36DEB">
        <w:rPr>
          <w:i/>
          <w:sz w:val="28"/>
          <w:szCs w:val="28"/>
        </w:rPr>
        <w:t xml:space="preserve">Venitul minim de incluziune reprezintă sprijinul financiar acordat de stat în scopul asigurării nivelului de trai minimal, astfel cum acesta </w:t>
      </w:r>
      <w:proofErr w:type="gramStart"/>
      <w:r w:rsidRPr="00C36DEB">
        <w:rPr>
          <w:i/>
          <w:sz w:val="28"/>
          <w:szCs w:val="28"/>
        </w:rPr>
        <w:t>este</w:t>
      </w:r>
      <w:proofErr w:type="gramEnd"/>
      <w:r w:rsidRPr="00C36DEB">
        <w:rPr>
          <w:i/>
          <w:sz w:val="28"/>
          <w:szCs w:val="28"/>
        </w:rPr>
        <w:t xml:space="preserve"> definit de art. 54 din Legea nr. </w:t>
      </w:r>
      <w:proofErr w:type="gramStart"/>
      <w:r w:rsidRPr="00C36DEB">
        <w:rPr>
          <w:i/>
          <w:sz w:val="28"/>
          <w:szCs w:val="28"/>
        </w:rPr>
        <w:t>292/2011, cu modificările ulterioare, pentru familiile şi persoanele singure aflate în situaţia prevăzută la art.</w:t>
      </w:r>
      <w:proofErr w:type="gramEnd"/>
      <w:r w:rsidRPr="00C36DEB">
        <w:rPr>
          <w:i/>
          <w:sz w:val="28"/>
          <w:szCs w:val="28"/>
        </w:rPr>
        <w:t xml:space="preserve"> </w:t>
      </w:r>
      <w:proofErr w:type="gramStart"/>
      <w:r w:rsidRPr="00C36DEB">
        <w:rPr>
          <w:i/>
          <w:sz w:val="28"/>
          <w:szCs w:val="28"/>
        </w:rPr>
        <w:t>1 alin.</w:t>
      </w:r>
      <w:proofErr w:type="gramEnd"/>
      <w:r w:rsidRPr="00C36DEB">
        <w:rPr>
          <w:i/>
          <w:sz w:val="28"/>
          <w:szCs w:val="28"/>
        </w:rPr>
        <w:t xml:space="preserve"> (2), precum şi pentru prevenirea riscului sărăciei în rândul copiilor şi stimularea participării acestora în sistemul de educaţie</w:t>
      </w:r>
    </w:p>
    <w:p w:rsidR="00357F5E" w:rsidRPr="00B455A8" w:rsidRDefault="00357F5E" w:rsidP="00357F5E">
      <w:pPr>
        <w:spacing w:line="360" w:lineRule="auto"/>
        <w:jc w:val="both"/>
        <w:rPr>
          <w:sz w:val="28"/>
          <w:szCs w:val="28"/>
        </w:rPr>
      </w:pPr>
    </w:p>
    <w:p w:rsidR="008A66FA" w:rsidRDefault="006036DD" w:rsidP="008A66FA">
      <w:pPr>
        <w:spacing w:line="360" w:lineRule="auto"/>
        <w:ind w:firstLine="708"/>
        <w:jc w:val="both"/>
        <w:rPr>
          <w:sz w:val="28"/>
          <w:szCs w:val="28"/>
        </w:rPr>
      </w:pPr>
      <w:r>
        <w:rPr>
          <w:b/>
          <w:color w:val="C00000"/>
          <w:sz w:val="28"/>
          <w:szCs w:val="28"/>
          <w:shd w:val="clear" w:color="auto" w:fill="DAEEF3" w:themeFill="accent5" w:themeFillTint="33"/>
        </w:rPr>
        <w:t>A</w:t>
      </w:r>
      <w:r w:rsidRPr="00C36DEB">
        <w:rPr>
          <w:b/>
          <w:color w:val="C00000"/>
          <w:sz w:val="28"/>
          <w:szCs w:val="28"/>
          <w:shd w:val="clear" w:color="auto" w:fill="DAEEF3" w:themeFill="accent5" w:themeFillTint="33"/>
        </w:rPr>
        <w:t>cordarea burselor sociale pentru elevii proveniți din familii care beneficiază de venit minim de incluziune</w:t>
      </w:r>
      <w:r w:rsidRPr="00B455A8">
        <w:rPr>
          <w:sz w:val="28"/>
          <w:szCs w:val="28"/>
        </w:rPr>
        <w:t xml:space="preserve"> </w:t>
      </w:r>
      <w:r w:rsidR="008A66FA" w:rsidRPr="00B455A8">
        <w:rPr>
          <w:sz w:val="28"/>
          <w:szCs w:val="28"/>
        </w:rPr>
        <w:t>se face în urma comunicării la inspectoratele școlare, de către agențiile pentru plăți și inspecție socială județene, respectiv a municipiului București, a listei elevilor care frecventează învățământul cu frecvență, proveniți din familii beneficiare de ajutor de incluziune, în luna anterioară celei de raportare a listei.</w:t>
      </w:r>
    </w:p>
    <w:p w:rsidR="00C36DEB" w:rsidRPr="00B455A8" w:rsidRDefault="00C36DEB" w:rsidP="008A66FA">
      <w:pPr>
        <w:spacing w:line="360" w:lineRule="auto"/>
        <w:ind w:firstLine="708"/>
        <w:jc w:val="both"/>
        <w:rPr>
          <w:sz w:val="28"/>
          <w:szCs w:val="28"/>
        </w:rPr>
      </w:pPr>
    </w:p>
    <w:p w:rsidR="001E7576" w:rsidRPr="00B455A8" w:rsidRDefault="006036DD" w:rsidP="006036DD">
      <w:pPr>
        <w:shd w:val="clear" w:color="auto" w:fill="DAEEF3" w:themeFill="accent5" w:themeFillTint="33"/>
        <w:spacing w:line="360" w:lineRule="auto"/>
        <w:ind w:firstLine="708"/>
        <w:jc w:val="both"/>
        <w:rPr>
          <w:sz w:val="28"/>
          <w:szCs w:val="28"/>
        </w:rPr>
      </w:pPr>
      <w:r w:rsidRPr="00B455A8">
        <w:rPr>
          <w:b/>
          <w:sz w:val="28"/>
          <w:szCs w:val="28"/>
        </w:rPr>
        <w:t>LISTA ELEVILOR CARE BENEFICIAZĂ DE BURSE SOCIALE POATE FI REVIZUITĂ LUNAR, LA CEREREA BENEFICIARILOR</w:t>
      </w:r>
      <w:r w:rsidR="00357F5E" w:rsidRPr="00B455A8">
        <w:rPr>
          <w:b/>
          <w:sz w:val="28"/>
          <w:szCs w:val="28"/>
        </w:rPr>
        <w:t>, după cum urmează:</w:t>
      </w:r>
      <w:r w:rsidR="00357F5E" w:rsidRPr="00B455A8">
        <w:rPr>
          <w:sz w:val="28"/>
          <w:szCs w:val="28"/>
        </w:rPr>
        <w:t xml:space="preserve"> </w:t>
      </w:r>
    </w:p>
    <w:p w:rsidR="00C36DEB" w:rsidRPr="006036DD" w:rsidRDefault="00357F5E" w:rsidP="006036DD">
      <w:pPr>
        <w:pStyle w:val="ListParagraph"/>
        <w:numPr>
          <w:ilvl w:val="0"/>
          <w:numId w:val="9"/>
        </w:numPr>
        <w:shd w:val="clear" w:color="auto" w:fill="DAEEF3" w:themeFill="accent5" w:themeFillTint="33"/>
        <w:spacing w:line="360" w:lineRule="auto"/>
        <w:jc w:val="both"/>
        <w:rPr>
          <w:b/>
          <w:color w:val="C00000"/>
          <w:sz w:val="28"/>
          <w:szCs w:val="28"/>
        </w:rPr>
      </w:pPr>
      <w:proofErr w:type="gramStart"/>
      <w:r w:rsidRPr="006036DD">
        <w:rPr>
          <w:b/>
          <w:color w:val="C00000"/>
          <w:sz w:val="28"/>
          <w:szCs w:val="28"/>
        </w:rPr>
        <w:t>se</w:t>
      </w:r>
      <w:proofErr w:type="gramEnd"/>
      <w:r w:rsidRPr="006036DD">
        <w:rPr>
          <w:b/>
          <w:color w:val="C00000"/>
          <w:sz w:val="28"/>
          <w:szCs w:val="28"/>
        </w:rPr>
        <w:t xml:space="preserve"> adaugă listei beneficiarilor de burse sociale acei elevi care fac dovada încadrării în condițiile prevăzute. Art. 11. — (1) </w:t>
      </w:r>
      <w:r w:rsidR="006036DD" w:rsidRPr="006036DD">
        <w:rPr>
          <w:b/>
          <w:color w:val="C00000"/>
          <w:sz w:val="28"/>
          <w:szCs w:val="28"/>
        </w:rPr>
        <w:t>din Ordinul 6238/ 8.09.2023</w:t>
      </w:r>
    </w:p>
    <w:p w:rsidR="00C36DEB" w:rsidRDefault="00C36DEB" w:rsidP="001E7576">
      <w:pPr>
        <w:spacing w:line="360" w:lineRule="auto"/>
        <w:jc w:val="both"/>
        <w:rPr>
          <w:sz w:val="28"/>
          <w:szCs w:val="28"/>
        </w:rPr>
      </w:pPr>
    </w:p>
    <w:p w:rsidR="001E7576" w:rsidRDefault="00357F5E" w:rsidP="00C36DEB">
      <w:pPr>
        <w:spacing w:line="360" w:lineRule="auto"/>
        <w:ind w:firstLine="708"/>
        <w:jc w:val="both"/>
        <w:rPr>
          <w:sz w:val="28"/>
          <w:szCs w:val="28"/>
        </w:rPr>
      </w:pPr>
      <w:r w:rsidRPr="00B455A8">
        <w:rPr>
          <w:b/>
          <w:sz w:val="28"/>
          <w:szCs w:val="28"/>
        </w:rPr>
        <w:t xml:space="preserve">La stabilirea venitului mediu net lunar pe membru de familie se </w:t>
      </w:r>
      <w:proofErr w:type="gramStart"/>
      <w:r w:rsidRPr="00B455A8">
        <w:rPr>
          <w:b/>
          <w:sz w:val="28"/>
          <w:szCs w:val="28"/>
        </w:rPr>
        <w:t>iau</w:t>
      </w:r>
      <w:proofErr w:type="gramEnd"/>
      <w:r w:rsidRPr="00B455A8">
        <w:rPr>
          <w:b/>
          <w:sz w:val="28"/>
          <w:szCs w:val="28"/>
        </w:rPr>
        <w:t xml:space="preserve"> în calcul toate veniturile nete cu caracter permanent realizate de membrii familiei, supuse impozitului pe venit.</w:t>
      </w:r>
      <w:r w:rsidRPr="00B455A8">
        <w:rPr>
          <w:sz w:val="28"/>
          <w:szCs w:val="28"/>
        </w:rPr>
        <w:t xml:space="preserve"> </w:t>
      </w:r>
    </w:p>
    <w:p w:rsidR="006036DD" w:rsidRDefault="006036DD" w:rsidP="00C36DEB">
      <w:pPr>
        <w:spacing w:line="360" w:lineRule="auto"/>
        <w:ind w:firstLine="708"/>
        <w:jc w:val="both"/>
        <w:rPr>
          <w:sz w:val="28"/>
          <w:szCs w:val="28"/>
        </w:rPr>
      </w:pPr>
    </w:p>
    <w:p w:rsidR="006036DD" w:rsidRDefault="006036DD" w:rsidP="00C36DEB">
      <w:pPr>
        <w:spacing w:line="360" w:lineRule="auto"/>
        <w:ind w:firstLine="708"/>
        <w:jc w:val="both"/>
        <w:rPr>
          <w:sz w:val="28"/>
          <w:szCs w:val="28"/>
        </w:rPr>
      </w:pPr>
    </w:p>
    <w:p w:rsidR="00C36DEB" w:rsidRPr="00B455A8" w:rsidRDefault="00C36DEB" w:rsidP="00C36DEB">
      <w:pPr>
        <w:spacing w:line="360" w:lineRule="auto"/>
        <w:ind w:firstLine="708"/>
        <w:jc w:val="both"/>
        <w:rPr>
          <w:sz w:val="28"/>
          <w:szCs w:val="28"/>
        </w:rPr>
      </w:pPr>
    </w:p>
    <w:p w:rsidR="001E7576" w:rsidRPr="00B455A8" w:rsidRDefault="00357F5E" w:rsidP="001E7576">
      <w:pPr>
        <w:spacing w:line="360" w:lineRule="auto"/>
        <w:ind w:firstLine="708"/>
        <w:jc w:val="both"/>
        <w:rPr>
          <w:sz w:val="28"/>
          <w:szCs w:val="28"/>
        </w:rPr>
      </w:pPr>
      <w:r w:rsidRPr="00B455A8">
        <w:rPr>
          <w:sz w:val="28"/>
          <w:szCs w:val="28"/>
        </w:rPr>
        <w:t xml:space="preserve">Prin </w:t>
      </w:r>
      <w:r w:rsidR="00C36DEB" w:rsidRPr="00C36DEB">
        <w:rPr>
          <w:sz w:val="28"/>
          <w:szCs w:val="28"/>
          <w:shd w:val="clear" w:color="auto" w:fill="DAEEF3" w:themeFill="accent5" w:themeFillTint="33"/>
        </w:rPr>
        <w:t xml:space="preserve">VENITURI NETE </w:t>
      </w:r>
      <w:r w:rsidRPr="00B455A8">
        <w:rPr>
          <w:sz w:val="28"/>
          <w:szCs w:val="28"/>
        </w:rPr>
        <w:t xml:space="preserve">se înțelege </w:t>
      </w:r>
      <w:r w:rsidRPr="00C36DEB">
        <w:rPr>
          <w:b/>
          <w:sz w:val="28"/>
          <w:szCs w:val="28"/>
        </w:rPr>
        <w:t>totalitatea sumelor primite/realizate de persoana singură, respectiv de fiecare membru al familiei, reprezentând valoarea obținută după aplicarea cotei de impozitare asupra venitului impozabil stabilit conform Legii nr. 227/2015 privind Codul fiscal, cu modificările și completările ulterioare.</w:t>
      </w:r>
      <w:r w:rsidRPr="00B455A8">
        <w:rPr>
          <w:sz w:val="28"/>
          <w:szCs w:val="28"/>
        </w:rPr>
        <w:t xml:space="preserve"> </w:t>
      </w:r>
    </w:p>
    <w:p w:rsidR="001E7576" w:rsidRPr="00B455A8" w:rsidRDefault="00357F5E" w:rsidP="001E7576">
      <w:pPr>
        <w:spacing w:line="360" w:lineRule="auto"/>
        <w:ind w:firstLine="708"/>
        <w:jc w:val="both"/>
        <w:rPr>
          <w:sz w:val="28"/>
          <w:szCs w:val="28"/>
        </w:rPr>
      </w:pPr>
      <w:proofErr w:type="gramStart"/>
      <w:r w:rsidRPr="00B455A8">
        <w:rPr>
          <w:sz w:val="28"/>
          <w:szCs w:val="28"/>
        </w:rPr>
        <w:t>(2) Conform</w:t>
      </w:r>
      <w:proofErr w:type="gramEnd"/>
      <w:r w:rsidRPr="00B455A8">
        <w:rPr>
          <w:sz w:val="28"/>
          <w:szCs w:val="28"/>
        </w:rPr>
        <w:t xml:space="preserve"> art. </w:t>
      </w:r>
      <w:proofErr w:type="gramStart"/>
      <w:r w:rsidRPr="00B455A8">
        <w:rPr>
          <w:sz w:val="28"/>
          <w:szCs w:val="28"/>
        </w:rPr>
        <w:t>69 alin.</w:t>
      </w:r>
      <w:proofErr w:type="gramEnd"/>
      <w:r w:rsidRPr="00B455A8">
        <w:rPr>
          <w:sz w:val="28"/>
          <w:szCs w:val="28"/>
        </w:rPr>
        <w:t xml:space="preserve"> (4) </w:t>
      </w:r>
      <w:proofErr w:type="gramStart"/>
      <w:r w:rsidRPr="00B455A8">
        <w:rPr>
          <w:sz w:val="28"/>
          <w:szCs w:val="28"/>
        </w:rPr>
        <w:t>din</w:t>
      </w:r>
      <w:proofErr w:type="gramEnd"/>
      <w:r w:rsidRPr="00B455A8">
        <w:rPr>
          <w:sz w:val="28"/>
          <w:szCs w:val="28"/>
        </w:rPr>
        <w:t xml:space="preserve"> Legea nr. 207/2015 privind Codul de procedură fiscală, cu modificările și completările ulterioare, verificarea veniturilor declarate de părinții/tutorii legal instituiți/reprezentanții legali ai elevilor minori se face de către secretarul unității de învățământ, cu ajutorul platformei PatrimVen sau prin solicitarea organului central fiscal în a cărui rază teritorială se află situat beneficiarul a unui document care să ateste situația veniturilor declarate de către părinte/reprezentantul legal/elevul major. </w:t>
      </w:r>
    </w:p>
    <w:p w:rsidR="001E7576" w:rsidRPr="00B455A8" w:rsidRDefault="00357F5E" w:rsidP="001E7576">
      <w:pPr>
        <w:spacing w:line="360" w:lineRule="auto"/>
        <w:ind w:firstLine="708"/>
        <w:jc w:val="both"/>
        <w:rPr>
          <w:sz w:val="28"/>
          <w:szCs w:val="28"/>
        </w:rPr>
      </w:pPr>
      <w:r w:rsidRPr="00B455A8">
        <w:rPr>
          <w:sz w:val="28"/>
          <w:szCs w:val="28"/>
        </w:rPr>
        <w:t xml:space="preserve">(3) În situația în care personalul unității de învățământ are suspiciuni privind îndeplinirea condițiilor de acordare a bursei sociale, directorul sesizează situația autorităților publice locale, în vederea efectuării unei anchete sociale. </w:t>
      </w:r>
    </w:p>
    <w:p w:rsidR="001E7576" w:rsidRPr="00B455A8" w:rsidRDefault="00357F5E" w:rsidP="001E7576">
      <w:pPr>
        <w:spacing w:line="360" w:lineRule="auto"/>
        <w:ind w:firstLine="708"/>
        <w:jc w:val="both"/>
        <w:rPr>
          <w:sz w:val="28"/>
          <w:szCs w:val="28"/>
        </w:rPr>
      </w:pPr>
      <w:r w:rsidRPr="00B455A8">
        <w:rPr>
          <w:sz w:val="28"/>
          <w:szCs w:val="28"/>
        </w:rPr>
        <w:t xml:space="preserve">(4) Personalul unităților de învățământ nu efectuează anchete sociale în vederea acordării burselor sociale. </w:t>
      </w:r>
    </w:p>
    <w:p w:rsidR="001E7576" w:rsidRPr="00B455A8" w:rsidRDefault="00357F5E" w:rsidP="001E7576">
      <w:pPr>
        <w:spacing w:line="360" w:lineRule="auto"/>
        <w:ind w:firstLine="708"/>
        <w:jc w:val="both"/>
        <w:rPr>
          <w:sz w:val="28"/>
          <w:szCs w:val="28"/>
        </w:rPr>
      </w:pPr>
      <w:r w:rsidRPr="00B455A8">
        <w:rPr>
          <w:sz w:val="28"/>
          <w:szCs w:val="28"/>
        </w:rPr>
        <w:t xml:space="preserve">(5) După caz, bursa socială poate fi acordată sau retrasă, ca urmare a unei solicitări în acest sens din partea serviciilor publice de asistență socială și pe baza unui raport de anchetă socială. </w:t>
      </w:r>
    </w:p>
    <w:p w:rsidR="000D3235" w:rsidRDefault="000D3235" w:rsidP="00BA0CE5">
      <w:pPr>
        <w:spacing w:line="360" w:lineRule="auto"/>
        <w:jc w:val="both"/>
        <w:rPr>
          <w:sz w:val="28"/>
          <w:szCs w:val="28"/>
        </w:rPr>
      </w:pPr>
    </w:p>
    <w:p w:rsidR="000D3235" w:rsidRPr="000D3235" w:rsidRDefault="00357F5E" w:rsidP="006036DD">
      <w:pPr>
        <w:spacing w:line="360" w:lineRule="auto"/>
        <w:ind w:firstLine="708"/>
        <w:jc w:val="both"/>
        <w:rPr>
          <w:b/>
          <w:sz w:val="28"/>
          <w:szCs w:val="28"/>
        </w:rPr>
      </w:pPr>
      <w:proofErr w:type="gramStart"/>
      <w:r w:rsidRPr="000D3235">
        <w:rPr>
          <w:b/>
          <w:sz w:val="28"/>
          <w:szCs w:val="28"/>
        </w:rPr>
        <w:t>Bursele sociale se acordă și în perioada vacanțelor școlare.</w:t>
      </w:r>
      <w:proofErr w:type="gramEnd"/>
      <w:r w:rsidRPr="000D3235">
        <w:rPr>
          <w:b/>
          <w:sz w:val="28"/>
          <w:szCs w:val="28"/>
        </w:rPr>
        <w:t xml:space="preserve"> </w:t>
      </w:r>
    </w:p>
    <w:p w:rsidR="001E7576" w:rsidRPr="000D3235" w:rsidRDefault="00357F5E" w:rsidP="001E7576">
      <w:pPr>
        <w:spacing w:line="360" w:lineRule="auto"/>
        <w:ind w:firstLine="708"/>
        <w:jc w:val="both"/>
        <w:rPr>
          <w:i/>
          <w:sz w:val="28"/>
          <w:szCs w:val="28"/>
        </w:rPr>
      </w:pPr>
      <w:r w:rsidRPr="00B455A8">
        <w:rPr>
          <w:sz w:val="28"/>
          <w:szCs w:val="28"/>
        </w:rPr>
        <w:t xml:space="preserve">Prin excepție, </w:t>
      </w:r>
      <w:r w:rsidRPr="00BA0CE5">
        <w:rPr>
          <w:b/>
          <w:i/>
          <w:sz w:val="28"/>
          <w:szCs w:val="28"/>
        </w:rPr>
        <w:t>nu primesc bursa socială în perioada vacanței de vară:</w:t>
      </w:r>
    </w:p>
    <w:p w:rsidR="001E7576" w:rsidRPr="000D3235" w:rsidRDefault="00357F5E" w:rsidP="001E7576">
      <w:pPr>
        <w:spacing w:line="360" w:lineRule="auto"/>
        <w:ind w:firstLine="708"/>
        <w:jc w:val="both"/>
        <w:rPr>
          <w:i/>
          <w:sz w:val="28"/>
          <w:szCs w:val="28"/>
        </w:rPr>
      </w:pPr>
      <w:r w:rsidRPr="000D3235">
        <w:rPr>
          <w:i/>
          <w:sz w:val="28"/>
          <w:szCs w:val="28"/>
        </w:rPr>
        <w:t xml:space="preserve"> a) </w:t>
      </w:r>
      <w:proofErr w:type="gramStart"/>
      <w:r w:rsidRPr="000D3235">
        <w:rPr>
          <w:i/>
          <w:sz w:val="28"/>
          <w:szCs w:val="28"/>
        </w:rPr>
        <w:t>elevii</w:t>
      </w:r>
      <w:proofErr w:type="gramEnd"/>
      <w:r w:rsidRPr="000D3235">
        <w:rPr>
          <w:i/>
          <w:sz w:val="28"/>
          <w:szCs w:val="28"/>
        </w:rPr>
        <w:t xml:space="preserve"> care nu au promovat anul școlar; </w:t>
      </w:r>
    </w:p>
    <w:p w:rsidR="001E7576" w:rsidRPr="000D3235" w:rsidRDefault="00357F5E" w:rsidP="001E7576">
      <w:pPr>
        <w:spacing w:line="360" w:lineRule="auto"/>
        <w:ind w:firstLine="708"/>
        <w:jc w:val="both"/>
        <w:rPr>
          <w:i/>
          <w:sz w:val="28"/>
          <w:szCs w:val="28"/>
        </w:rPr>
      </w:pPr>
      <w:r w:rsidRPr="000D3235">
        <w:rPr>
          <w:i/>
          <w:sz w:val="28"/>
          <w:szCs w:val="28"/>
        </w:rPr>
        <w:t xml:space="preserve">b) </w:t>
      </w:r>
      <w:proofErr w:type="gramStart"/>
      <w:r w:rsidRPr="000D3235">
        <w:rPr>
          <w:i/>
          <w:sz w:val="28"/>
          <w:szCs w:val="28"/>
        </w:rPr>
        <w:t>elevii</w:t>
      </w:r>
      <w:proofErr w:type="gramEnd"/>
      <w:r w:rsidRPr="000D3235">
        <w:rPr>
          <w:i/>
          <w:sz w:val="28"/>
          <w:szCs w:val="28"/>
        </w:rPr>
        <w:t xml:space="preserve"> care la sfârșitul anului școlar sunt corigenți la mai mult de o disciplină și au acumulat mai mult de 20 de absențe nemotivate/an;</w:t>
      </w:r>
    </w:p>
    <w:p w:rsidR="001E7576" w:rsidRPr="000D3235" w:rsidRDefault="00357F5E" w:rsidP="001E7576">
      <w:pPr>
        <w:spacing w:line="360" w:lineRule="auto"/>
        <w:ind w:firstLine="708"/>
        <w:jc w:val="both"/>
        <w:rPr>
          <w:i/>
          <w:sz w:val="28"/>
          <w:szCs w:val="28"/>
        </w:rPr>
      </w:pPr>
      <w:r w:rsidRPr="000D3235">
        <w:rPr>
          <w:i/>
          <w:sz w:val="28"/>
          <w:szCs w:val="28"/>
        </w:rPr>
        <w:t xml:space="preserve"> c) </w:t>
      </w:r>
      <w:proofErr w:type="gramStart"/>
      <w:r w:rsidRPr="000D3235">
        <w:rPr>
          <w:i/>
          <w:sz w:val="28"/>
          <w:szCs w:val="28"/>
        </w:rPr>
        <w:t>absolvenții</w:t>
      </w:r>
      <w:proofErr w:type="gramEnd"/>
      <w:r w:rsidRPr="000D3235">
        <w:rPr>
          <w:i/>
          <w:sz w:val="28"/>
          <w:szCs w:val="28"/>
        </w:rPr>
        <w:t xml:space="preserve"> învățământului gimnazial care nu au fost admiși în liceu/învățământ profesional, cursuri cu frecvență, într-o unitate de învățământ preuniversitar de stat;</w:t>
      </w:r>
    </w:p>
    <w:p w:rsidR="006036DD" w:rsidRPr="006036DD" w:rsidRDefault="00357F5E" w:rsidP="006036DD">
      <w:pPr>
        <w:spacing w:line="360" w:lineRule="auto"/>
        <w:ind w:firstLine="708"/>
        <w:jc w:val="both"/>
        <w:rPr>
          <w:i/>
          <w:sz w:val="28"/>
          <w:szCs w:val="28"/>
        </w:rPr>
      </w:pPr>
      <w:r w:rsidRPr="000D3235">
        <w:rPr>
          <w:i/>
          <w:sz w:val="28"/>
          <w:szCs w:val="28"/>
        </w:rPr>
        <w:t xml:space="preserve"> d) </w:t>
      </w:r>
      <w:proofErr w:type="gramStart"/>
      <w:r w:rsidRPr="000D3235">
        <w:rPr>
          <w:i/>
          <w:sz w:val="28"/>
          <w:szCs w:val="28"/>
        </w:rPr>
        <w:t>elevii</w:t>
      </w:r>
      <w:proofErr w:type="gramEnd"/>
      <w:r w:rsidRPr="000D3235">
        <w:rPr>
          <w:i/>
          <w:sz w:val="28"/>
          <w:szCs w:val="28"/>
        </w:rPr>
        <w:t xml:space="preserve"> care repetă anul școlar din</w:t>
      </w:r>
      <w:r w:rsidR="001E7576" w:rsidRPr="000D3235">
        <w:rPr>
          <w:i/>
          <w:sz w:val="28"/>
          <w:szCs w:val="28"/>
        </w:rPr>
        <w:t xml:space="preserve"> alte motive decât medicale. </w:t>
      </w:r>
    </w:p>
    <w:p w:rsidR="001E7576" w:rsidRPr="00B455A8" w:rsidRDefault="00357F5E" w:rsidP="007115C8">
      <w:pPr>
        <w:shd w:val="clear" w:color="auto" w:fill="EAF1DD" w:themeFill="accent3" w:themeFillTint="33"/>
        <w:spacing w:line="360" w:lineRule="auto"/>
        <w:ind w:firstLine="708"/>
        <w:jc w:val="both"/>
        <w:rPr>
          <w:b/>
          <w:sz w:val="28"/>
          <w:szCs w:val="28"/>
        </w:rPr>
      </w:pPr>
      <w:r w:rsidRPr="000D3235">
        <w:rPr>
          <w:b/>
          <w:color w:val="C00000"/>
          <w:sz w:val="28"/>
          <w:szCs w:val="28"/>
        </w:rPr>
        <w:t xml:space="preserve">Elevii care acumulează 10 sau mai multe absențe nemotivate într-o </w:t>
      </w:r>
      <w:proofErr w:type="gramStart"/>
      <w:r w:rsidRPr="000D3235">
        <w:rPr>
          <w:b/>
          <w:color w:val="C00000"/>
          <w:sz w:val="28"/>
          <w:szCs w:val="28"/>
        </w:rPr>
        <w:t>lună</w:t>
      </w:r>
      <w:proofErr w:type="gramEnd"/>
      <w:r w:rsidRPr="000D3235">
        <w:rPr>
          <w:b/>
          <w:color w:val="C00000"/>
          <w:sz w:val="28"/>
          <w:szCs w:val="28"/>
        </w:rPr>
        <w:t xml:space="preserve"> nu primesc bursa socială pentru luna respectivă</w:t>
      </w:r>
      <w:r w:rsidRPr="00B455A8">
        <w:rPr>
          <w:b/>
          <w:sz w:val="28"/>
          <w:szCs w:val="28"/>
        </w:rPr>
        <w:t xml:space="preserve">. </w:t>
      </w:r>
    </w:p>
    <w:p w:rsidR="001E7576" w:rsidRPr="00B455A8" w:rsidRDefault="001E7576" w:rsidP="008A66FA">
      <w:pPr>
        <w:spacing w:line="360" w:lineRule="auto"/>
        <w:ind w:firstLine="708"/>
        <w:jc w:val="both"/>
        <w:rPr>
          <w:sz w:val="28"/>
          <w:szCs w:val="28"/>
        </w:rPr>
      </w:pPr>
    </w:p>
    <w:p w:rsidR="001E7576" w:rsidRPr="000D3235" w:rsidRDefault="001E7576" w:rsidP="001E7576">
      <w:pPr>
        <w:shd w:val="clear" w:color="auto" w:fill="DAEEF3" w:themeFill="accent5" w:themeFillTint="33"/>
        <w:spacing w:line="360" w:lineRule="auto"/>
        <w:ind w:firstLine="708"/>
        <w:jc w:val="center"/>
        <w:rPr>
          <w:b/>
          <w:color w:val="C00000"/>
          <w:sz w:val="28"/>
          <w:szCs w:val="28"/>
        </w:rPr>
      </w:pPr>
      <w:r w:rsidRPr="000D3235">
        <w:rPr>
          <w:b/>
          <w:color w:val="C00000"/>
          <w:sz w:val="28"/>
          <w:szCs w:val="28"/>
          <w:shd w:val="clear" w:color="auto" w:fill="DAEEF3" w:themeFill="accent5" w:themeFillTint="33"/>
        </w:rPr>
        <w:lastRenderedPageBreak/>
        <w:t>ACORDAREA BURSELOR PENTRU MAMELE MINORE</w:t>
      </w:r>
    </w:p>
    <w:p w:rsidR="001E7576" w:rsidRPr="00B455A8" w:rsidRDefault="001E7576" w:rsidP="008A66FA">
      <w:pPr>
        <w:spacing w:line="360" w:lineRule="auto"/>
        <w:ind w:firstLine="708"/>
        <w:jc w:val="both"/>
        <w:rPr>
          <w:sz w:val="28"/>
          <w:szCs w:val="28"/>
        </w:rPr>
      </w:pPr>
    </w:p>
    <w:p w:rsidR="001E7576" w:rsidRPr="00B455A8" w:rsidRDefault="00357F5E" w:rsidP="001E7576">
      <w:pPr>
        <w:spacing w:line="360" w:lineRule="auto"/>
        <w:ind w:left="708"/>
        <w:jc w:val="both"/>
        <w:rPr>
          <w:sz w:val="28"/>
          <w:szCs w:val="28"/>
        </w:rPr>
      </w:pPr>
      <w:r w:rsidRPr="00B455A8">
        <w:rPr>
          <w:sz w:val="28"/>
          <w:szCs w:val="28"/>
        </w:rPr>
        <w:t xml:space="preserve">Bursa pentru mamele minore reprezintă o formă de sprijin a mamelor minore în </w:t>
      </w:r>
    </w:p>
    <w:p w:rsidR="001E7576" w:rsidRPr="00B455A8" w:rsidRDefault="00357F5E" w:rsidP="001E7576">
      <w:pPr>
        <w:spacing w:line="360" w:lineRule="auto"/>
        <w:jc w:val="both"/>
        <w:rPr>
          <w:sz w:val="28"/>
          <w:szCs w:val="28"/>
        </w:rPr>
      </w:pPr>
      <w:proofErr w:type="gramStart"/>
      <w:r w:rsidRPr="00B455A8">
        <w:rPr>
          <w:sz w:val="28"/>
          <w:szCs w:val="28"/>
        </w:rPr>
        <w:t>vederea</w:t>
      </w:r>
      <w:proofErr w:type="gramEnd"/>
      <w:r w:rsidRPr="00B455A8">
        <w:rPr>
          <w:sz w:val="28"/>
          <w:szCs w:val="28"/>
        </w:rPr>
        <w:t xml:space="preserve"> susținerii participării la educație, a prevenirii abando</w:t>
      </w:r>
      <w:r w:rsidR="001E7576" w:rsidRPr="00B455A8">
        <w:rPr>
          <w:sz w:val="28"/>
          <w:szCs w:val="28"/>
        </w:rPr>
        <w:t xml:space="preserve">nului și a nereușitei școlare.       </w:t>
      </w:r>
    </w:p>
    <w:p w:rsidR="001E7576" w:rsidRPr="00B455A8" w:rsidRDefault="000D3235" w:rsidP="001E7576">
      <w:pPr>
        <w:spacing w:line="360" w:lineRule="auto"/>
        <w:jc w:val="both"/>
        <w:rPr>
          <w:sz w:val="28"/>
          <w:szCs w:val="28"/>
        </w:rPr>
      </w:pPr>
      <w:r>
        <w:rPr>
          <w:sz w:val="28"/>
          <w:szCs w:val="28"/>
        </w:rPr>
        <w:t xml:space="preserve">         </w:t>
      </w:r>
      <w:r w:rsidR="00357F5E" w:rsidRPr="00B455A8">
        <w:rPr>
          <w:sz w:val="28"/>
          <w:szCs w:val="28"/>
        </w:rPr>
        <w:t xml:space="preserve">Cuantumul minim al bursei pentru mamele minore </w:t>
      </w:r>
      <w:proofErr w:type="gramStart"/>
      <w:r w:rsidR="00357F5E" w:rsidRPr="00B455A8">
        <w:rPr>
          <w:sz w:val="28"/>
          <w:szCs w:val="28"/>
        </w:rPr>
        <w:t>este</w:t>
      </w:r>
      <w:proofErr w:type="gramEnd"/>
      <w:r w:rsidR="00357F5E" w:rsidRPr="00B455A8">
        <w:rPr>
          <w:sz w:val="28"/>
          <w:szCs w:val="28"/>
        </w:rPr>
        <w:t xml:space="preserve"> 700 lei/lună. </w:t>
      </w:r>
    </w:p>
    <w:p w:rsidR="001E7576" w:rsidRPr="00B455A8" w:rsidRDefault="00357F5E" w:rsidP="001E7576">
      <w:pPr>
        <w:spacing w:line="360" w:lineRule="auto"/>
        <w:ind w:firstLine="708"/>
        <w:jc w:val="both"/>
        <w:rPr>
          <w:sz w:val="28"/>
          <w:szCs w:val="28"/>
        </w:rPr>
      </w:pPr>
      <w:r w:rsidRPr="00B455A8">
        <w:rPr>
          <w:sz w:val="28"/>
          <w:szCs w:val="28"/>
        </w:rPr>
        <w:t xml:space="preserve">Bursa se acordă elevelor din învățământul preuniversitar de stat, reintegrate într-o unitate de învățământ, </w:t>
      </w:r>
      <w:proofErr w:type="gramStart"/>
      <w:r w:rsidRPr="00B455A8">
        <w:rPr>
          <w:sz w:val="28"/>
          <w:szCs w:val="28"/>
        </w:rPr>
        <w:t>care</w:t>
      </w:r>
      <w:proofErr w:type="gramEnd"/>
      <w:r w:rsidRPr="00B455A8">
        <w:rPr>
          <w:sz w:val="28"/>
          <w:szCs w:val="28"/>
        </w:rPr>
        <w:t xml:space="preserve"> frecventează cursurile de zi și au copil/copii propriu/proprii în întreținere. </w:t>
      </w:r>
    </w:p>
    <w:p w:rsidR="001E7576" w:rsidRPr="00B455A8" w:rsidRDefault="00357F5E" w:rsidP="001E7576">
      <w:pPr>
        <w:spacing w:line="360" w:lineRule="auto"/>
        <w:ind w:firstLine="708"/>
        <w:jc w:val="both"/>
        <w:rPr>
          <w:sz w:val="28"/>
          <w:szCs w:val="28"/>
        </w:rPr>
      </w:pPr>
      <w:proofErr w:type="gramStart"/>
      <w:r w:rsidRPr="00B455A8">
        <w:rPr>
          <w:sz w:val="28"/>
          <w:szCs w:val="28"/>
        </w:rPr>
        <w:t>În sensul prezentei metodologii, termenul „reintegrare” se referă la reluarea cursurilor de către elevă după naștere, cu condiția menținerii statutului de minor.</w:t>
      </w:r>
      <w:proofErr w:type="gramEnd"/>
      <w:r w:rsidRPr="00B455A8">
        <w:rPr>
          <w:sz w:val="28"/>
          <w:szCs w:val="28"/>
        </w:rPr>
        <w:t xml:space="preserve"> </w:t>
      </w:r>
    </w:p>
    <w:p w:rsidR="001E7576" w:rsidRPr="00B455A8" w:rsidRDefault="00357F5E" w:rsidP="001E7576">
      <w:pPr>
        <w:spacing w:line="360" w:lineRule="auto"/>
        <w:ind w:firstLine="708"/>
        <w:jc w:val="both"/>
        <w:rPr>
          <w:sz w:val="28"/>
          <w:szCs w:val="28"/>
        </w:rPr>
      </w:pPr>
      <w:r w:rsidRPr="00B455A8">
        <w:rPr>
          <w:sz w:val="28"/>
          <w:szCs w:val="28"/>
        </w:rPr>
        <w:t xml:space="preserve">În vederea acordării bursei pentru mamele minore, părinții/reprezentanții legali depun la unitatea de învățământ următoarele documente: </w:t>
      </w:r>
    </w:p>
    <w:p w:rsidR="001E7576" w:rsidRPr="00B455A8" w:rsidRDefault="00357F5E" w:rsidP="001E7576">
      <w:pPr>
        <w:spacing w:line="360" w:lineRule="auto"/>
        <w:ind w:firstLine="708"/>
        <w:jc w:val="both"/>
        <w:rPr>
          <w:sz w:val="28"/>
          <w:szCs w:val="28"/>
        </w:rPr>
      </w:pPr>
      <w:r w:rsidRPr="00B455A8">
        <w:rPr>
          <w:sz w:val="28"/>
          <w:szCs w:val="28"/>
        </w:rPr>
        <w:t xml:space="preserve">a) </w:t>
      </w:r>
      <w:proofErr w:type="gramStart"/>
      <w:r w:rsidRPr="00B455A8">
        <w:rPr>
          <w:sz w:val="28"/>
          <w:szCs w:val="28"/>
        </w:rPr>
        <w:t>cerere</w:t>
      </w:r>
      <w:proofErr w:type="gramEnd"/>
      <w:r w:rsidRPr="00B455A8">
        <w:rPr>
          <w:sz w:val="28"/>
          <w:szCs w:val="28"/>
        </w:rPr>
        <w:t xml:space="preserve"> a părintelui/reprezentantului legal; </w:t>
      </w:r>
    </w:p>
    <w:p w:rsidR="001E7576" w:rsidRPr="00B455A8" w:rsidRDefault="00357F5E" w:rsidP="001E7576">
      <w:pPr>
        <w:spacing w:line="360" w:lineRule="auto"/>
        <w:ind w:left="708"/>
        <w:jc w:val="both"/>
        <w:rPr>
          <w:sz w:val="28"/>
          <w:szCs w:val="28"/>
        </w:rPr>
      </w:pPr>
      <w:r w:rsidRPr="00B455A8">
        <w:rPr>
          <w:sz w:val="28"/>
          <w:szCs w:val="28"/>
        </w:rPr>
        <w:t xml:space="preserve">b) </w:t>
      </w:r>
      <w:proofErr w:type="gramStart"/>
      <w:r w:rsidRPr="00B455A8">
        <w:rPr>
          <w:sz w:val="28"/>
          <w:szCs w:val="28"/>
        </w:rPr>
        <w:t>certificat</w:t>
      </w:r>
      <w:proofErr w:type="gramEnd"/>
      <w:r w:rsidRPr="00B455A8">
        <w:rPr>
          <w:sz w:val="28"/>
          <w:szCs w:val="28"/>
        </w:rPr>
        <w:t xml:space="preserve"> de naștere pentru copilul/copiii aflat/aflați în</w:t>
      </w:r>
      <w:r w:rsidR="001E7576" w:rsidRPr="00B455A8">
        <w:rPr>
          <w:sz w:val="28"/>
          <w:szCs w:val="28"/>
        </w:rPr>
        <w:t xml:space="preserve"> întreținerea mamei minore. </w:t>
      </w:r>
    </w:p>
    <w:p w:rsidR="001E7576" w:rsidRPr="00B455A8" w:rsidRDefault="001E7576" w:rsidP="001E7576">
      <w:pPr>
        <w:spacing w:line="360" w:lineRule="auto"/>
        <w:jc w:val="both"/>
        <w:rPr>
          <w:sz w:val="28"/>
          <w:szCs w:val="28"/>
        </w:rPr>
      </w:pPr>
      <w:r w:rsidRPr="00B455A8">
        <w:rPr>
          <w:sz w:val="28"/>
          <w:szCs w:val="28"/>
        </w:rPr>
        <w:t xml:space="preserve">          </w:t>
      </w:r>
      <w:r w:rsidR="00357F5E" w:rsidRPr="00B455A8">
        <w:rPr>
          <w:sz w:val="28"/>
          <w:szCs w:val="28"/>
        </w:rPr>
        <w:t xml:space="preserve">Bursa pentru mame minore se acordă în perioada cursurilor școlare, inclusiv în timpul pregătirii și susținerii evaluării naționale, </w:t>
      </w:r>
      <w:proofErr w:type="gramStart"/>
      <w:r w:rsidR="00357F5E" w:rsidRPr="00B455A8">
        <w:rPr>
          <w:sz w:val="28"/>
          <w:szCs w:val="28"/>
        </w:rPr>
        <w:t>a</w:t>
      </w:r>
      <w:proofErr w:type="gramEnd"/>
      <w:r w:rsidR="00357F5E" w:rsidRPr="00B455A8">
        <w:rPr>
          <w:sz w:val="28"/>
          <w:szCs w:val="28"/>
        </w:rPr>
        <w:t xml:space="preserve"> examenului național de bacalaureat, a examenului de certificare a calificării profesionale și în p</w:t>
      </w:r>
      <w:r w:rsidRPr="00B455A8">
        <w:rPr>
          <w:sz w:val="28"/>
          <w:szCs w:val="28"/>
        </w:rPr>
        <w:t xml:space="preserve">erioada pregătirii practice. </w:t>
      </w:r>
    </w:p>
    <w:p w:rsidR="001E7576" w:rsidRPr="00B455A8" w:rsidRDefault="00357F5E" w:rsidP="001E7576">
      <w:pPr>
        <w:spacing w:line="360" w:lineRule="auto"/>
        <w:ind w:firstLine="708"/>
        <w:jc w:val="both"/>
        <w:rPr>
          <w:sz w:val="28"/>
          <w:szCs w:val="28"/>
        </w:rPr>
      </w:pPr>
      <w:r w:rsidRPr="00B455A8">
        <w:rPr>
          <w:sz w:val="28"/>
          <w:szCs w:val="28"/>
        </w:rPr>
        <w:t xml:space="preserve"> Bursierele care acumulează 60 sau mai multe absențe nemotivate într-o </w:t>
      </w:r>
      <w:proofErr w:type="gramStart"/>
      <w:r w:rsidRPr="00B455A8">
        <w:rPr>
          <w:sz w:val="28"/>
          <w:szCs w:val="28"/>
        </w:rPr>
        <w:t>lună</w:t>
      </w:r>
      <w:proofErr w:type="gramEnd"/>
      <w:r w:rsidRPr="00B455A8">
        <w:rPr>
          <w:sz w:val="28"/>
          <w:szCs w:val="28"/>
        </w:rPr>
        <w:t xml:space="preserve"> nu primesc bu</w:t>
      </w:r>
      <w:r w:rsidR="001E7576" w:rsidRPr="00B455A8">
        <w:rPr>
          <w:sz w:val="28"/>
          <w:szCs w:val="28"/>
        </w:rPr>
        <w:t xml:space="preserve">rsa pentru luna respectivă. </w:t>
      </w:r>
    </w:p>
    <w:p w:rsidR="001E7576" w:rsidRPr="00B455A8" w:rsidRDefault="001E7576" w:rsidP="000D3235">
      <w:pPr>
        <w:spacing w:line="360" w:lineRule="auto"/>
        <w:jc w:val="both"/>
        <w:rPr>
          <w:b/>
          <w:sz w:val="28"/>
          <w:szCs w:val="28"/>
        </w:rPr>
      </w:pPr>
    </w:p>
    <w:p w:rsidR="001E7576" w:rsidRPr="000D3235" w:rsidRDefault="001E7576" w:rsidP="001E7576">
      <w:pPr>
        <w:shd w:val="clear" w:color="auto" w:fill="DAEEF3" w:themeFill="accent5" w:themeFillTint="33"/>
        <w:spacing w:line="360" w:lineRule="auto"/>
        <w:ind w:firstLine="708"/>
        <w:jc w:val="center"/>
        <w:rPr>
          <w:color w:val="C00000"/>
          <w:sz w:val="28"/>
          <w:szCs w:val="28"/>
        </w:rPr>
      </w:pPr>
      <w:r w:rsidRPr="000D3235">
        <w:rPr>
          <w:b/>
          <w:color w:val="C00000"/>
          <w:sz w:val="28"/>
          <w:szCs w:val="28"/>
        </w:rPr>
        <w:t>DISPOZIȚII FINALE</w:t>
      </w:r>
    </w:p>
    <w:p w:rsidR="001E7576" w:rsidRPr="00B455A8" w:rsidRDefault="001E7576" w:rsidP="008A66FA">
      <w:pPr>
        <w:spacing w:line="360" w:lineRule="auto"/>
        <w:ind w:firstLine="708"/>
        <w:jc w:val="both"/>
        <w:rPr>
          <w:sz w:val="28"/>
          <w:szCs w:val="28"/>
        </w:rPr>
      </w:pPr>
    </w:p>
    <w:p w:rsidR="000D3235" w:rsidRPr="00B455A8" w:rsidRDefault="000D3235" w:rsidP="00BA0CE5">
      <w:pPr>
        <w:spacing w:line="360" w:lineRule="auto"/>
        <w:ind w:firstLine="708"/>
        <w:jc w:val="both"/>
        <w:rPr>
          <w:sz w:val="28"/>
          <w:szCs w:val="28"/>
        </w:rPr>
      </w:pPr>
      <w:proofErr w:type="gramStart"/>
      <w:r w:rsidRPr="000D3235">
        <w:rPr>
          <w:sz w:val="28"/>
          <w:szCs w:val="28"/>
        </w:rPr>
        <w:t>UN ELEV POATE BENEFICIA DE O SINGURĂ BURSĂ DE EXCELENȚĂ OLIMPICĂ PE AN, INDIFERENT DE REZULTATELE OBȚINUTE ÎN ANUL ȘCOLAR ANTERIOR.</w:t>
      </w:r>
      <w:proofErr w:type="gramEnd"/>
      <w:r w:rsidRPr="000D3235">
        <w:rPr>
          <w:sz w:val="28"/>
          <w:szCs w:val="28"/>
        </w:rPr>
        <w:t xml:space="preserve"> </w:t>
      </w:r>
    </w:p>
    <w:p w:rsidR="000D3235" w:rsidRPr="00283221" w:rsidRDefault="00357F5E" w:rsidP="00283221">
      <w:pPr>
        <w:spacing w:line="360" w:lineRule="auto"/>
        <w:ind w:firstLine="708"/>
        <w:jc w:val="both"/>
        <w:rPr>
          <w:color w:val="C00000"/>
          <w:sz w:val="28"/>
          <w:szCs w:val="28"/>
        </w:rPr>
      </w:pPr>
      <w:r w:rsidRPr="00B455A8">
        <w:rPr>
          <w:sz w:val="28"/>
          <w:szCs w:val="28"/>
        </w:rPr>
        <w:t xml:space="preserve"> </w:t>
      </w:r>
      <w:proofErr w:type="gramStart"/>
      <w:r w:rsidRPr="000D3235">
        <w:rPr>
          <w:color w:val="C00000"/>
          <w:sz w:val="28"/>
          <w:szCs w:val="28"/>
        </w:rPr>
        <w:t>Un</w:t>
      </w:r>
      <w:proofErr w:type="gramEnd"/>
      <w:r w:rsidRPr="000D3235">
        <w:rPr>
          <w:color w:val="C00000"/>
          <w:sz w:val="28"/>
          <w:szCs w:val="28"/>
        </w:rPr>
        <w:t xml:space="preserve"> elev poate beneficia de o singură bursă de merit pe an, indiferent de rezultatele obținute în anul școlar anterior, ca medie generală s</w:t>
      </w:r>
      <w:r w:rsidR="001E7576" w:rsidRPr="000D3235">
        <w:rPr>
          <w:color w:val="C00000"/>
          <w:sz w:val="28"/>
          <w:szCs w:val="28"/>
        </w:rPr>
        <w:t xml:space="preserve">au rezultate la competiții. </w:t>
      </w:r>
    </w:p>
    <w:p w:rsidR="001E7576" w:rsidRPr="000D3235" w:rsidRDefault="000D3235" w:rsidP="00283221">
      <w:pPr>
        <w:shd w:val="clear" w:color="auto" w:fill="EAF1DD" w:themeFill="accent3" w:themeFillTint="33"/>
        <w:spacing w:line="360" w:lineRule="auto"/>
        <w:ind w:firstLine="708"/>
        <w:jc w:val="both"/>
        <w:rPr>
          <w:color w:val="002060"/>
          <w:sz w:val="28"/>
          <w:szCs w:val="28"/>
        </w:rPr>
      </w:pPr>
      <w:proofErr w:type="gramStart"/>
      <w:r w:rsidRPr="000D3235">
        <w:rPr>
          <w:color w:val="002060"/>
          <w:sz w:val="28"/>
          <w:szCs w:val="28"/>
        </w:rPr>
        <w:t xml:space="preserve">BURSA DE EXCELENȚĂ OLIMPICĂ I SAU II </w:t>
      </w:r>
      <w:r w:rsidRPr="000D3235">
        <w:rPr>
          <w:b/>
          <w:color w:val="002060"/>
          <w:sz w:val="28"/>
          <w:szCs w:val="28"/>
        </w:rPr>
        <w:t>NU SE CUMULEAZĂ</w:t>
      </w:r>
      <w:r w:rsidRPr="000D3235">
        <w:rPr>
          <w:color w:val="002060"/>
          <w:sz w:val="28"/>
          <w:szCs w:val="28"/>
        </w:rPr>
        <w:t xml:space="preserve"> CU BURSA DE MERIT.</w:t>
      </w:r>
      <w:proofErr w:type="gramEnd"/>
      <w:r w:rsidRPr="000D3235">
        <w:rPr>
          <w:color w:val="002060"/>
          <w:sz w:val="28"/>
          <w:szCs w:val="28"/>
        </w:rPr>
        <w:t xml:space="preserve"> </w:t>
      </w:r>
    </w:p>
    <w:p w:rsidR="000D3235" w:rsidRDefault="000D3235" w:rsidP="008A66FA">
      <w:pPr>
        <w:spacing w:line="360" w:lineRule="auto"/>
        <w:ind w:firstLine="708"/>
        <w:jc w:val="both"/>
        <w:rPr>
          <w:sz w:val="28"/>
          <w:szCs w:val="28"/>
        </w:rPr>
      </w:pPr>
    </w:p>
    <w:p w:rsidR="006036DD" w:rsidRDefault="006036DD" w:rsidP="008A66FA">
      <w:pPr>
        <w:spacing w:line="360" w:lineRule="auto"/>
        <w:ind w:firstLine="708"/>
        <w:jc w:val="both"/>
        <w:rPr>
          <w:sz w:val="28"/>
          <w:szCs w:val="28"/>
        </w:rPr>
      </w:pPr>
    </w:p>
    <w:p w:rsidR="006036DD" w:rsidRDefault="006036DD" w:rsidP="008A66FA">
      <w:pPr>
        <w:spacing w:line="360" w:lineRule="auto"/>
        <w:ind w:firstLine="708"/>
        <w:jc w:val="both"/>
        <w:rPr>
          <w:sz w:val="28"/>
          <w:szCs w:val="28"/>
        </w:rPr>
      </w:pPr>
    </w:p>
    <w:p w:rsidR="001E7576" w:rsidRPr="000D3235" w:rsidRDefault="00357F5E" w:rsidP="00283221">
      <w:pPr>
        <w:shd w:val="clear" w:color="auto" w:fill="DBE5F1" w:themeFill="accent1" w:themeFillTint="33"/>
        <w:spacing w:line="360" w:lineRule="auto"/>
        <w:ind w:firstLine="708"/>
        <w:jc w:val="both"/>
        <w:rPr>
          <w:b/>
          <w:color w:val="C00000"/>
          <w:sz w:val="28"/>
          <w:szCs w:val="28"/>
        </w:rPr>
      </w:pPr>
      <w:r w:rsidRPr="000D3235">
        <w:rPr>
          <w:b/>
          <w:color w:val="C00000"/>
          <w:sz w:val="28"/>
          <w:szCs w:val="28"/>
        </w:rPr>
        <w:t xml:space="preserve">Bursa socială </w:t>
      </w:r>
      <w:r w:rsidR="000D3235" w:rsidRPr="000D3235">
        <w:rPr>
          <w:b/>
          <w:color w:val="C00000"/>
          <w:sz w:val="28"/>
          <w:szCs w:val="28"/>
        </w:rPr>
        <w:t xml:space="preserve">SE POATE CUMULA </w:t>
      </w:r>
      <w:r w:rsidRPr="000D3235">
        <w:rPr>
          <w:b/>
          <w:color w:val="C00000"/>
          <w:sz w:val="28"/>
          <w:szCs w:val="28"/>
        </w:rPr>
        <w:t xml:space="preserve">cu bursa de excelență olimpică I sau II/bursa de merit </w:t>
      </w:r>
    </w:p>
    <w:p w:rsidR="000D3235" w:rsidRDefault="000D3235" w:rsidP="008A66FA">
      <w:pPr>
        <w:spacing w:line="360" w:lineRule="auto"/>
        <w:ind w:firstLine="708"/>
        <w:jc w:val="both"/>
        <w:rPr>
          <w:sz w:val="28"/>
          <w:szCs w:val="28"/>
        </w:rPr>
      </w:pPr>
    </w:p>
    <w:p w:rsidR="000D3235" w:rsidRDefault="00357F5E" w:rsidP="000D3235">
      <w:pPr>
        <w:spacing w:line="360" w:lineRule="auto"/>
        <w:ind w:firstLine="708"/>
        <w:jc w:val="both"/>
        <w:rPr>
          <w:sz w:val="28"/>
          <w:szCs w:val="28"/>
        </w:rPr>
      </w:pPr>
      <w:r w:rsidRPr="000D3235">
        <w:rPr>
          <w:b/>
          <w:sz w:val="28"/>
          <w:szCs w:val="28"/>
        </w:rPr>
        <w:t>Un elev poate beneficia de o singură bursă socială</w:t>
      </w:r>
      <w:r w:rsidRPr="00B455A8">
        <w:rPr>
          <w:sz w:val="28"/>
          <w:szCs w:val="28"/>
        </w:rPr>
        <w:t>, din bugetul Ministerului Educației, chiar dacă îndeplinește criteriile prevăzute la mai multe l</w:t>
      </w:r>
      <w:r w:rsidR="001E7576" w:rsidRPr="00B455A8">
        <w:rPr>
          <w:sz w:val="28"/>
          <w:szCs w:val="28"/>
        </w:rPr>
        <w:t xml:space="preserve">itere ale art. </w:t>
      </w:r>
      <w:proofErr w:type="gramStart"/>
      <w:r w:rsidR="001E7576" w:rsidRPr="00B455A8">
        <w:rPr>
          <w:sz w:val="28"/>
          <w:szCs w:val="28"/>
        </w:rPr>
        <w:t>10 alin.</w:t>
      </w:r>
      <w:proofErr w:type="gramEnd"/>
      <w:r w:rsidR="001E7576" w:rsidRPr="00B455A8">
        <w:rPr>
          <w:sz w:val="28"/>
          <w:szCs w:val="28"/>
        </w:rPr>
        <w:t xml:space="preserve"> (1).</w:t>
      </w:r>
    </w:p>
    <w:p w:rsidR="00283221" w:rsidRDefault="00283221" w:rsidP="000D3235">
      <w:pPr>
        <w:spacing w:line="360" w:lineRule="auto"/>
        <w:ind w:firstLine="708"/>
        <w:jc w:val="both"/>
        <w:rPr>
          <w:sz w:val="28"/>
          <w:szCs w:val="28"/>
        </w:rPr>
      </w:pPr>
    </w:p>
    <w:p w:rsidR="000D3235" w:rsidRDefault="00357F5E" w:rsidP="000D3235">
      <w:pPr>
        <w:spacing w:line="360" w:lineRule="auto"/>
        <w:ind w:firstLine="708"/>
        <w:jc w:val="both"/>
        <w:rPr>
          <w:sz w:val="28"/>
          <w:szCs w:val="28"/>
        </w:rPr>
      </w:pPr>
      <w:r w:rsidRPr="00B455A8">
        <w:rPr>
          <w:sz w:val="28"/>
          <w:szCs w:val="28"/>
        </w:rPr>
        <w:t xml:space="preserve"> </w:t>
      </w:r>
      <w:proofErr w:type="gramStart"/>
      <w:r w:rsidRPr="00B455A8">
        <w:rPr>
          <w:sz w:val="28"/>
          <w:szCs w:val="28"/>
        </w:rPr>
        <w:t>Bursa pentru mamele minore se poate cumula cu toate tipurile de burse, în condițiile prezentei metodologii</w:t>
      </w:r>
      <w:r w:rsidR="001E7576" w:rsidRPr="00B455A8">
        <w:rPr>
          <w:sz w:val="28"/>
          <w:szCs w:val="28"/>
        </w:rPr>
        <w:t>.</w:t>
      </w:r>
      <w:proofErr w:type="gramEnd"/>
      <w:r w:rsidR="001E7576" w:rsidRPr="00B455A8">
        <w:rPr>
          <w:sz w:val="28"/>
          <w:szCs w:val="28"/>
        </w:rPr>
        <w:t xml:space="preserve"> </w:t>
      </w:r>
    </w:p>
    <w:p w:rsidR="00283221" w:rsidRDefault="00283221" w:rsidP="000D3235">
      <w:pPr>
        <w:spacing w:line="360" w:lineRule="auto"/>
        <w:ind w:firstLine="708"/>
        <w:jc w:val="both"/>
        <w:rPr>
          <w:sz w:val="28"/>
          <w:szCs w:val="28"/>
        </w:rPr>
      </w:pPr>
    </w:p>
    <w:p w:rsidR="000D3235" w:rsidRPr="000D3235" w:rsidRDefault="00357F5E" w:rsidP="00283221">
      <w:pPr>
        <w:shd w:val="clear" w:color="auto" w:fill="DBE5F1" w:themeFill="accent1" w:themeFillTint="33"/>
        <w:spacing w:line="360" w:lineRule="auto"/>
        <w:ind w:firstLine="708"/>
        <w:jc w:val="both"/>
        <w:rPr>
          <w:b/>
          <w:sz w:val="28"/>
          <w:szCs w:val="28"/>
        </w:rPr>
      </w:pPr>
      <w:r w:rsidRPr="000D3235">
        <w:rPr>
          <w:b/>
          <w:color w:val="C00000"/>
          <w:sz w:val="28"/>
          <w:szCs w:val="28"/>
        </w:rPr>
        <w:t xml:space="preserve"> Elevii cu cerințe educaționale speciale</w:t>
      </w:r>
      <w:r w:rsidRPr="000D3235">
        <w:rPr>
          <w:b/>
          <w:sz w:val="28"/>
          <w:szCs w:val="28"/>
        </w:rPr>
        <w:t xml:space="preserve"> pot beneficia de bursă de excelență olimpică I sau II/de merit/tehnologică/ socială, indiferent dacă beneficiază și de una dintre măsurile de protecție specială, așa cum sunt definite la art. 59 din Legea nr. </w:t>
      </w:r>
      <w:proofErr w:type="gramStart"/>
      <w:r w:rsidRPr="000D3235">
        <w:rPr>
          <w:b/>
          <w:sz w:val="28"/>
          <w:szCs w:val="28"/>
        </w:rPr>
        <w:t>272/2004 privind protecția și promovarea drepturilor copilului, republicată, cu modificările</w:t>
      </w:r>
      <w:r w:rsidR="001E7576" w:rsidRPr="000D3235">
        <w:rPr>
          <w:b/>
          <w:sz w:val="28"/>
          <w:szCs w:val="28"/>
        </w:rPr>
        <w:t xml:space="preserve"> și completările ulterioare.</w:t>
      </w:r>
      <w:proofErr w:type="gramEnd"/>
      <w:r w:rsidR="001E7576" w:rsidRPr="000D3235">
        <w:rPr>
          <w:b/>
          <w:sz w:val="28"/>
          <w:szCs w:val="28"/>
        </w:rPr>
        <w:t xml:space="preserve"> </w:t>
      </w:r>
    </w:p>
    <w:p w:rsidR="00B8557E" w:rsidRPr="00B455A8" w:rsidRDefault="00357F5E" w:rsidP="008A66FA">
      <w:pPr>
        <w:spacing w:line="360" w:lineRule="auto"/>
        <w:ind w:firstLine="708"/>
        <w:jc w:val="both"/>
        <w:rPr>
          <w:sz w:val="28"/>
          <w:szCs w:val="28"/>
        </w:rPr>
      </w:pPr>
      <w:r w:rsidRPr="00B455A8">
        <w:rPr>
          <w:sz w:val="28"/>
          <w:szCs w:val="28"/>
        </w:rPr>
        <w:t xml:space="preserve"> </w:t>
      </w:r>
      <w:proofErr w:type="gramStart"/>
      <w:r w:rsidRPr="00B455A8">
        <w:rPr>
          <w:sz w:val="28"/>
          <w:szCs w:val="28"/>
        </w:rPr>
        <w:t>Elevii pot beneficia și de alte tipuri de burse, pe bază de contract încheiat cu operatori economici ori cu alte persoane juridice sau fizice sau acordate de autoritățile administrației publice locale.</w:t>
      </w:r>
      <w:proofErr w:type="gramEnd"/>
      <w:r w:rsidRPr="00B455A8">
        <w:rPr>
          <w:sz w:val="28"/>
          <w:szCs w:val="28"/>
        </w:rPr>
        <w:t xml:space="preserve"> Acestea pot fi cumulate cu bursele provenite de la bugetul de stat. </w:t>
      </w:r>
    </w:p>
    <w:p w:rsidR="000D3235" w:rsidRDefault="00357F5E" w:rsidP="000D3235">
      <w:pPr>
        <w:spacing w:line="360" w:lineRule="auto"/>
        <w:ind w:firstLine="708"/>
        <w:jc w:val="both"/>
        <w:rPr>
          <w:sz w:val="28"/>
          <w:szCs w:val="28"/>
        </w:rPr>
      </w:pPr>
      <w:r w:rsidRPr="00B455A8">
        <w:rPr>
          <w:sz w:val="28"/>
          <w:szCs w:val="28"/>
        </w:rPr>
        <w:t xml:space="preserve">Elevii români pot beneficia de burse într-un </w:t>
      </w:r>
      <w:proofErr w:type="gramStart"/>
      <w:r w:rsidRPr="00B455A8">
        <w:rPr>
          <w:sz w:val="28"/>
          <w:szCs w:val="28"/>
        </w:rPr>
        <w:t>an</w:t>
      </w:r>
      <w:proofErr w:type="gramEnd"/>
      <w:r w:rsidRPr="00B455A8">
        <w:rPr>
          <w:sz w:val="28"/>
          <w:szCs w:val="28"/>
        </w:rPr>
        <w:t xml:space="preserve"> școlar doar dacă frecventează cursurile unei unități de învățământ preuniversitar din România. </w:t>
      </w:r>
    </w:p>
    <w:p w:rsidR="000D3235" w:rsidRDefault="00357F5E" w:rsidP="000D3235">
      <w:pPr>
        <w:spacing w:line="360" w:lineRule="auto"/>
        <w:ind w:firstLine="708"/>
        <w:jc w:val="both"/>
        <w:rPr>
          <w:sz w:val="28"/>
          <w:szCs w:val="28"/>
        </w:rPr>
      </w:pPr>
      <w:proofErr w:type="gramStart"/>
      <w:r w:rsidRPr="00B455A8">
        <w:rPr>
          <w:sz w:val="28"/>
          <w:szCs w:val="28"/>
        </w:rPr>
        <w:t>Bursele se suspendă pe perioada studiilor în străinătate, chiar dacă elevul rămâne înscris la unitatea de învățământ</w:t>
      </w:r>
      <w:r w:rsidR="00B8557E" w:rsidRPr="00B455A8">
        <w:rPr>
          <w:sz w:val="28"/>
          <w:szCs w:val="28"/>
        </w:rPr>
        <w:t xml:space="preserve"> de pe teritoriul României.</w:t>
      </w:r>
      <w:proofErr w:type="gramEnd"/>
      <w:r w:rsidR="00B8557E" w:rsidRPr="00B455A8">
        <w:rPr>
          <w:sz w:val="28"/>
          <w:szCs w:val="28"/>
        </w:rPr>
        <w:t xml:space="preserve"> </w:t>
      </w:r>
    </w:p>
    <w:p w:rsidR="000D3235" w:rsidRDefault="00357F5E" w:rsidP="000D3235">
      <w:pPr>
        <w:spacing w:line="360" w:lineRule="auto"/>
        <w:ind w:firstLine="708"/>
        <w:jc w:val="both"/>
        <w:rPr>
          <w:sz w:val="28"/>
          <w:szCs w:val="28"/>
        </w:rPr>
      </w:pPr>
      <w:r w:rsidRPr="00B455A8">
        <w:rPr>
          <w:sz w:val="28"/>
          <w:szCs w:val="28"/>
        </w:rPr>
        <w:t>Elevii străini înscriși în învățământul preuniversitar din România pot beneficia de burse, în conformitate cu prevederile legale în vigoare ș</w:t>
      </w:r>
      <w:r w:rsidR="00B8557E" w:rsidRPr="00B455A8">
        <w:rPr>
          <w:sz w:val="28"/>
          <w:szCs w:val="28"/>
        </w:rPr>
        <w:t xml:space="preserve">i ale prezentei metodologii.        </w:t>
      </w:r>
      <w:r w:rsidR="000D3235">
        <w:rPr>
          <w:sz w:val="28"/>
          <w:szCs w:val="28"/>
        </w:rPr>
        <w:t xml:space="preserve"> </w:t>
      </w:r>
    </w:p>
    <w:p w:rsidR="007115C8" w:rsidRDefault="00B8557E" w:rsidP="000D3235">
      <w:pPr>
        <w:spacing w:line="360" w:lineRule="auto"/>
        <w:ind w:firstLine="708"/>
        <w:jc w:val="both"/>
        <w:rPr>
          <w:sz w:val="28"/>
          <w:szCs w:val="28"/>
        </w:rPr>
      </w:pPr>
      <w:r w:rsidRPr="00B455A8">
        <w:rPr>
          <w:sz w:val="28"/>
          <w:szCs w:val="28"/>
        </w:rPr>
        <w:t xml:space="preserve"> </w:t>
      </w:r>
      <w:r w:rsidR="00357F5E" w:rsidRPr="00B455A8">
        <w:rPr>
          <w:sz w:val="28"/>
          <w:szCs w:val="28"/>
        </w:rPr>
        <w:t xml:space="preserve">Acordarea bursei încetează la pierderea calității de elev, conform prevederilor Regulamentului-cadru de organizare și funcționare a unităților de învățământ preuniversitar. </w:t>
      </w:r>
      <w:r w:rsidRPr="00B455A8">
        <w:rPr>
          <w:sz w:val="28"/>
          <w:szCs w:val="28"/>
        </w:rPr>
        <w:t xml:space="preserve"> </w:t>
      </w:r>
    </w:p>
    <w:p w:rsidR="000D3235" w:rsidRDefault="00B8557E" w:rsidP="000D3235">
      <w:pPr>
        <w:spacing w:line="360" w:lineRule="auto"/>
        <w:ind w:firstLine="708"/>
        <w:jc w:val="both"/>
        <w:rPr>
          <w:sz w:val="28"/>
          <w:szCs w:val="28"/>
        </w:rPr>
      </w:pPr>
      <w:r w:rsidRPr="00B455A8">
        <w:rPr>
          <w:sz w:val="28"/>
          <w:szCs w:val="28"/>
        </w:rPr>
        <w:t xml:space="preserve">    </w:t>
      </w:r>
    </w:p>
    <w:p w:rsidR="000D3235" w:rsidRDefault="00B8557E" w:rsidP="000D3235">
      <w:pPr>
        <w:spacing w:line="360" w:lineRule="auto"/>
        <w:ind w:firstLine="708"/>
        <w:jc w:val="both"/>
        <w:rPr>
          <w:sz w:val="28"/>
          <w:szCs w:val="28"/>
        </w:rPr>
      </w:pPr>
      <w:r w:rsidRPr="00B455A8">
        <w:rPr>
          <w:sz w:val="28"/>
          <w:szCs w:val="28"/>
        </w:rPr>
        <w:t xml:space="preserve">  </w:t>
      </w:r>
      <w:r w:rsidR="00357F5E" w:rsidRPr="00B455A8">
        <w:rPr>
          <w:sz w:val="28"/>
          <w:szCs w:val="28"/>
        </w:rPr>
        <w:t xml:space="preserve">Sumele alocate pentru bursele elevilor sunt neimpozabile și nu sunt luate în considerare la calculul venitului mediu net lunar pe membru de familie, necesar pentru obținerea venitului minim garantat, precum și pentru alte beneficii sociale. </w:t>
      </w:r>
    </w:p>
    <w:p w:rsidR="007115C8" w:rsidRDefault="007115C8" w:rsidP="000D3235">
      <w:pPr>
        <w:spacing w:line="360" w:lineRule="auto"/>
        <w:ind w:firstLine="708"/>
        <w:jc w:val="both"/>
        <w:rPr>
          <w:sz w:val="28"/>
          <w:szCs w:val="28"/>
        </w:rPr>
      </w:pPr>
    </w:p>
    <w:p w:rsidR="007115C8" w:rsidRDefault="007115C8" w:rsidP="000D3235">
      <w:pPr>
        <w:spacing w:line="360" w:lineRule="auto"/>
        <w:ind w:firstLine="708"/>
        <w:jc w:val="both"/>
        <w:rPr>
          <w:sz w:val="28"/>
          <w:szCs w:val="28"/>
        </w:rPr>
      </w:pPr>
    </w:p>
    <w:p w:rsidR="007115C8" w:rsidRPr="00B455A8" w:rsidRDefault="007115C8" w:rsidP="000D3235">
      <w:pPr>
        <w:spacing w:line="360" w:lineRule="auto"/>
        <w:ind w:firstLine="708"/>
        <w:jc w:val="both"/>
        <w:rPr>
          <w:sz w:val="28"/>
          <w:szCs w:val="28"/>
        </w:rPr>
      </w:pPr>
    </w:p>
    <w:p w:rsidR="000D3235" w:rsidRDefault="00357F5E" w:rsidP="000D3235">
      <w:pPr>
        <w:spacing w:line="360" w:lineRule="auto"/>
        <w:ind w:firstLine="708"/>
        <w:jc w:val="both"/>
        <w:rPr>
          <w:sz w:val="28"/>
          <w:szCs w:val="28"/>
        </w:rPr>
      </w:pPr>
      <w:r w:rsidRPr="00B455A8">
        <w:rPr>
          <w:sz w:val="28"/>
          <w:szCs w:val="28"/>
        </w:rPr>
        <w:t xml:space="preserve">Elevii care beneficiază de bursele prevăzute la art. 1, transferați de la o unitate de învățământ la alta în timpul anului școlar, vor fi eliminați de pe lista beneficiarilor de burse din unitatea de învățământ de proveniență și vor fi adăugați pe lista beneficiarilor de burse din unitatea de învățământ unde s-au transferat, în maximum o lună de la transfer. </w:t>
      </w:r>
    </w:p>
    <w:p w:rsidR="007115C8" w:rsidRDefault="007115C8" w:rsidP="000D3235">
      <w:pPr>
        <w:spacing w:line="360" w:lineRule="auto"/>
        <w:ind w:firstLine="708"/>
        <w:jc w:val="both"/>
        <w:rPr>
          <w:sz w:val="28"/>
          <w:szCs w:val="28"/>
        </w:rPr>
      </w:pPr>
    </w:p>
    <w:p w:rsidR="000D3235" w:rsidRDefault="00357F5E" w:rsidP="000D3235">
      <w:pPr>
        <w:spacing w:line="360" w:lineRule="auto"/>
        <w:ind w:firstLine="708"/>
        <w:jc w:val="both"/>
        <w:rPr>
          <w:sz w:val="28"/>
          <w:szCs w:val="28"/>
        </w:rPr>
      </w:pPr>
      <w:r w:rsidRPr="00B455A8">
        <w:rPr>
          <w:sz w:val="28"/>
          <w:szCs w:val="28"/>
        </w:rPr>
        <w:t xml:space="preserve">Elevii transferați de la o clasă la </w:t>
      </w:r>
      <w:proofErr w:type="gramStart"/>
      <w:r w:rsidRPr="00B455A8">
        <w:rPr>
          <w:sz w:val="28"/>
          <w:szCs w:val="28"/>
        </w:rPr>
        <w:t>alta</w:t>
      </w:r>
      <w:proofErr w:type="gramEnd"/>
      <w:r w:rsidRPr="00B455A8">
        <w:rPr>
          <w:sz w:val="28"/>
          <w:szCs w:val="28"/>
        </w:rPr>
        <w:t xml:space="preserve"> în cadrul aceleiași unități de învățământ vor primi bursa până la finalul cursurilor/anului școlar. </w:t>
      </w:r>
    </w:p>
    <w:p w:rsidR="007115C8" w:rsidRPr="00B455A8" w:rsidRDefault="007115C8" w:rsidP="000D3235">
      <w:pPr>
        <w:spacing w:line="360" w:lineRule="auto"/>
        <w:ind w:firstLine="708"/>
        <w:jc w:val="both"/>
        <w:rPr>
          <w:sz w:val="28"/>
          <w:szCs w:val="28"/>
        </w:rPr>
      </w:pPr>
    </w:p>
    <w:p w:rsidR="00357F5E" w:rsidRPr="007115C8" w:rsidRDefault="00357F5E" w:rsidP="007115C8">
      <w:pPr>
        <w:shd w:val="clear" w:color="auto" w:fill="EAF1DD" w:themeFill="accent3" w:themeFillTint="33"/>
        <w:spacing w:line="360" w:lineRule="auto"/>
        <w:ind w:firstLine="708"/>
        <w:jc w:val="both"/>
        <w:rPr>
          <w:b/>
          <w:sz w:val="28"/>
          <w:szCs w:val="28"/>
        </w:rPr>
      </w:pPr>
      <w:proofErr w:type="gramStart"/>
      <w:r w:rsidRPr="007115C8">
        <w:rPr>
          <w:b/>
          <w:sz w:val="28"/>
          <w:szCs w:val="28"/>
          <w:shd w:val="clear" w:color="auto" w:fill="EAF1DD" w:themeFill="accent3" w:themeFillTint="33"/>
        </w:rPr>
        <w:t>După expirarea termenului de depunere, părinții/ reprezentanții legali pot completa sau corecta dosarele incomplete sau incorecte, la solicitarea Comisiei de management al burselor, în termen de maximum 5 zile lucrătoare de la solicitare</w:t>
      </w:r>
      <w:r w:rsidRPr="007115C8">
        <w:rPr>
          <w:b/>
          <w:sz w:val="28"/>
          <w:szCs w:val="28"/>
        </w:rPr>
        <w:t>.</w:t>
      </w:r>
      <w:proofErr w:type="gramEnd"/>
    </w:p>
    <w:p w:rsidR="00357F5E" w:rsidRPr="00B455A8" w:rsidRDefault="00357F5E" w:rsidP="007115C8">
      <w:pPr>
        <w:shd w:val="clear" w:color="auto" w:fill="EAF1DD" w:themeFill="accent3" w:themeFillTint="33"/>
        <w:spacing w:line="360" w:lineRule="auto"/>
        <w:jc w:val="both"/>
        <w:rPr>
          <w:sz w:val="28"/>
          <w:szCs w:val="28"/>
        </w:rPr>
      </w:pPr>
    </w:p>
    <w:sectPr w:rsidR="00357F5E" w:rsidRPr="00B455A8" w:rsidSect="001E65E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47" w:rsidRDefault="003D7A47" w:rsidP="00E3416D">
      <w:r>
        <w:separator/>
      </w:r>
    </w:p>
  </w:endnote>
  <w:endnote w:type="continuationSeparator" w:id="0">
    <w:p w:rsidR="003D7A47" w:rsidRDefault="003D7A47" w:rsidP="00E3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361641"/>
      <w:docPartObj>
        <w:docPartGallery w:val="Page Numbers (Bottom of Page)"/>
        <w:docPartUnique/>
      </w:docPartObj>
    </w:sdtPr>
    <w:sdtContent>
      <w:p w:rsidR="00E3416D" w:rsidRDefault="00413B24">
        <w:pPr>
          <w:pStyle w:val="Footer"/>
          <w:jc w:val="center"/>
        </w:pPr>
        <w:fldSimple w:instr=" PAGE   \* MERGEFORMAT ">
          <w:r w:rsidR="006036DD">
            <w:rPr>
              <w:noProof/>
            </w:rPr>
            <w:t>1</w:t>
          </w:r>
        </w:fldSimple>
      </w:p>
    </w:sdtContent>
  </w:sdt>
  <w:p w:rsidR="00E3416D" w:rsidRDefault="00E34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47" w:rsidRDefault="003D7A47" w:rsidP="00E3416D">
      <w:r>
        <w:separator/>
      </w:r>
    </w:p>
  </w:footnote>
  <w:footnote w:type="continuationSeparator" w:id="0">
    <w:p w:rsidR="003D7A47" w:rsidRDefault="003D7A47" w:rsidP="00E34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D1"/>
    <w:multiLevelType w:val="hybridMultilevel"/>
    <w:tmpl w:val="051E8834"/>
    <w:lvl w:ilvl="0" w:tplc="DA020FF8">
      <w:start w:val="1"/>
      <w:numFmt w:val="lowerLetter"/>
      <w:lvlText w:val="%1)"/>
      <w:lvlJc w:val="left"/>
      <w:pPr>
        <w:ind w:left="1833" w:hanging="112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22E449BC"/>
    <w:multiLevelType w:val="hybridMultilevel"/>
    <w:tmpl w:val="FD986EE4"/>
    <w:lvl w:ilvl="0" w:tplc="1354E000">
      <w:start w:val="1"/>
      <w:numFmt w:val="bullet"/>
      <w:lvlText w:val="-"/>
      <w:lvlJc w:val="left"/>
      <w:pPr>
        <w:ind w:left="1776" w:hanging="360"/>
      </w:pPr>
      <w:rPr>
        <w:rFonts w:ascii="Times New Roman" w:eastAsia="Times New Roman" w:hAnsi="Times New Roman" w:cs="Times New Roman" w:hint="default"/>
        <w:b w:val="0"/>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23D266A3"/>
    <w:multiLevelType w:val="hybridMultilevel"/>
    <w:tmpl w:val="AD92452A"/>
    <w:lvl w:ilvl="0" w:tplc="3D880428">
      <w:start w:val="4"/>
      <w:numFmt w:val="bullet"/>
      <w:lvlText w:val="-"/>
      <w:lvlJc w:val="left"/>
      <w:pPr>
        <w:ind w:left="2343" w:hanging="360"/>
      </w:pPr>
      <w:rPr>
        <w:rFonts w:ascii="Times New Roman" w:eastAsia="Times New Roman" w:hAnsi="Times New Roman" w:cs="Times New Roman" w:hint="default"/>
        <w:b/>
      </w:rPr>
    </w:lvl>
    <w:lvl w:ilvl="1" w:tplc="04180003" w:tentative="1">
      <w:start w:val="1"/>
      <w:numFmt w:val="bullet"/>
      <w:lvlText w:val="o"/>
      <w:lvlJc w:val="left"/>
      <w:pPr>
        <w:ind w:left="3063" w:hanging="360"/>
      </w:pPr>
      <w:rPr>
        <w:rFonts w:ascii="Courier New" w:hAnsi="Courier New" w:cs="Courier New" w:hint="default"/>
      </w:rPr>
    </w:lvl>
    <w:lvl w:ilvl="2" w:tplc="04180005" w:tentative="1">
      <w:start w:val="1"/>
      <w:numFmt w:val="bullet"/>
      <w:lvlText w:val=""/>
      <w:lvlJc w:val="left"/>
      <w:pPr>
        <w:ind w:left="3783" w:hanging="360"/>
      </w:pPr>
      <w:rPr>
        <w:rFonts w:ascii="Wingdings" w:hAnsi="Wingdings" w:hint="default"/>
      </w:rPr>
    </w:lvl>
    <w:lvl w:ilvl="3" w:tplc="04180001" w:tentative="1">
      <w:start w:val="1"/>
      <w:numFmt w:val="bullet"/>
      <w:lvlText w:val=""/>
      <w:lvlJc w:val="left"/>
      <w:pPr>
        <w:ind w:left="4503" w:hanging="360"/>
      </w:pPr>
      <w:rPr>
        <w:rFonts w:ascii="Symbol" w:hAnsi="Symbol" w:hint="default"/>
      </w:rPr>
    </w:lvl>
    <w:lvl w:ilvl="4" w:tplc="04180003" w:tentative="1">
      <w:start w:val="1"/>
      <w:numFmt w:val="bullet"/>
      <w:lvlText w:val="o"/>
      <w:lvlJc w:val="left"/>
      <w:pPr>
        <w:ind w:left="5223" w:hanging="360"/>
      </w:pPr>
      <w:rPr>
        <w:rFonts w:ascii="Courier New" w:hAnsi="Courier New" w:cs="Courier New" w:hint="default"/>
      </w:rPr>
    </w:lvl>
    <w:lvl w:ilvl="5" w:tplc="04180005" w:tentative="1">
      <w:start w:val="1"/>
      <w:numFmt w:val="bullet"/>
      <w:lvlText w:val=""/>
      <w:lvlJc w:val="left"/>
      <w:pPr>
        <w:ind w:left="5943" w:hanging="360"/>
      </w:pPr>
      <w:rPr>
        <w:rFonts w:ascii="Wingdings" w:hAnsi="Wingdings" w:hint="default"/>
      </w:rPr>
    </w:lvl>
    <w:lvl w:ilvl="6" w:tplc="04180001" w:tentative="1">
      <w:start w:val="1"/>
      <w:numFmt w:val="bullet"/>
      <w:lvlText w:val=""/>
      <w:lvlJc w:val="left"/>
      <w:pPr>
        <w:ind w:left="6663" w:hanging="360"/>
      </w:pPr>
      <w:rPr>
        <w:rFonts w:ascii="Symbol" w:hAnsi="Symbol" w:hint="default"/>
      </w:rPr>
    </w:lvl>
    <w:lvl w:ilvl="7" w:tplc="04180003" w:tentative="1">
      <w:start w:val="1"/>
      <w:numFmt w:val="bullet"/>
      <w:lvlText w:val="o"/>
      <w:lvlJc w:val="left"/>
      <w:pPr>
        <w:ind w:left="7383" w:hanging="360"/>
      </w:pPr>
      <w:rPr>
        <w:rFonts w:ascii="Courier New" w:hAnsi="Courier New" w:cs="Courier New" w:hint="default"/>
      </w:rPr>
    </w:lvl>
    <w:lvl w:ilvl="8" w:tplc="04180005" w:tentative="1">
      <w:start w:val="1"/>
      <w:numFmt w:val="bullet"/>
      <w:lvlText w:val=""/>
      <w:lvlJc w:val="left"/>
      <w:pPr>
        <w:ind w:left="8103" w:hanging="360"/>
      </w:pPr>
      <w:rPr>
        <w:rFonts w:ascii="Wingdings" w:hAnsi="Wingdings" w:hint="default"/>
      </w:rPr>
    </w:lvl>
  </w:abstractNum>
  <w:abstractNum w:abstractNumId="3">
    <w:nsid w:val="24B3169E"/>
    <w:multiLevelType w:val="hybridMultilevel"/>
    <w:tmpl w:val="D1B45FF6"/>
    <w:lvl w:ilvl="0" w:tplc="1368EF32">
      <w:start w:val="4"/>
      <w:numFmt w:val="bullet"/>
      <w:lvlText w:val="-"/>
      <w:lvlJc w:val="left"/>
      <w:pPr>
        <w:ind w:left="2376" w:hanging="360"/>
      </w:pPr>
      <w:rPr>
        <w:rFonts w:ascii="Times New Roman" w:eastAsia="Times New Roman" w:hAnsi="Times New Roman" w:cs="Times New Roman" w:hint="default"/>
      </w:rPr>
    </w:lvl>
    <w:lvl w:ilvl="1" w:tplc="04180003" w:tentative="1">
      <w:start w:val="1"/>
      <w:numFmt w:val="bullet"/>
      <w:lvlText w:val="o"/>
      <w:lvlJc w:val="left"/>
      <w:pPr>
        <w:ind w:left="3096" w:hanging="360"/>
      </w:pPr>
      <w:rPr>
        <w:rFonts w:ascii="Courier New" w:hAnsi="Courier New" w:cs="Courier New" w:hint="default"/>
      </w:rPr>
    </w:lvl>
    <w:lvl w:ilvl="2" w:tplc="04180005" w:tentative="1">
      <w:start w:val="1"/>
      <w:numFmt w:val="bullet"/>
      <w:lvlText w:val=""/>
      <w:lvlJc w:val="left"/>
      <w:pPr>
        <w:ind w:left="3816" w:hanging="360"/>
      </w:pPr>
      <w:rPr>
        <w:rFonts w:ascii="Wingdings" w:hAnsi="Wingdings" w:hint="default"/>
      </w:rPr>
    </w:lvl>
    <w:lvl w:ilvl="3" w:tplc="04180001" w:tentative="1">
      <w:start w:val="1"/>
      <w:numFmt w:val="bullet"/>
      <w:lvlText w:val=""/>
      <w:lvlJc w:val="left"/>
      <w:pPr>
        <w:ind w:left="4536" w:hanging="360"/>
      </w:pPr>
      <w:rPr>
        <w:rFonts w:ascii="Symbol" w:hAnsi="Symbol" w:hint="default"/>
      </w:rPr>
    </w:lvl>
    <w:lvl w:ilvl="4" w:tplc="04180003" w:tentative="1">
      <w:start w:val="1"/>
      <w:numFmt w:val="bullet"/>
      <w:lvlText w:val="o"/>
      <w:lvlJc w:val="left"/>
      <w:pPr>
        <w:ind w:left="5256" w:hanging="360"/>
      </w:pPr>
      <w:rPr>
        <w:rFonts w:ascii="Courier New" w:hAnsi="Courier New" w:cs="Courier New" w:hint="default"/>
      </w:rPr>
    </w:lvl>
    <w:lvl w:ilvl="5" w:tplc="04180005" w:tentative="1">
      <w:start w:val="1"/>
      <w:numFmt w:val="bullet"/>
      <w:lvlText w:val=""/>
      <w:lvlJc w:val="left"/>
      <w:pPr>
        <w:ind w:left="5976" w:hanging="360"/>
      </w:pPr>
      <w:rPr>
        <w:rFonts w:ascii="Wingdings" w:hAnsi="Wingdings" w:hint="default"/>
      </w:rPr>
    </w:lvl>
    <w:lvl w:ilvl="6" w:tplc="04180001" w:tentative="1">
      <w:start w:val="1"/>
      <w:numFmt w:val="bullet"/>
      <w:lvlText w:val=""/>
      <w:lvlJc w:val="left"/>
      <w:pPr>
        <w:ind w:left="6696" w:hanging="360"/>
      </w:pPr>
      <w:rPr>
        <w:rFonts w:ascii="Symbol" w:hAnsi="Symbol" w:hint="default"/>
      </w:rPr>
    </w:lvl>
    <w:lvl w:ilvl="7" w:tplc="04180003" w:tentative="1">
      <w:start w:val="1"/>
      <w:numFmt w:val="bullet"/>
      <w:lvlText w:val="o"/>
      <w:lvlJc w:val="left"/>
      <w:pPr>
        <w:ind w:left="7416" w:hanging="360"/>
      </w:pPr>
      <w:rPr>
        <w:rFonts w:ascii="Courier New" w:hAnsi="Courier New" w:cs="Courier New" w:hint="default"/>
      </w:rPr>
    </w:lvl>
    <w:lvl w:ilvl="8" w:tplc="04180005" w:tentative="1">
      <w:start w:val="1"/>
      <w:numFmt w:val="bullet"/>
      <w:lvlText w:val=""/>
      <w:lvlJc w:val="left"/>
      <w:pPr>
        <w:ind w:left="8136" w:hanging="360"/>
      </w:pPr>
      <w:rPr>
        <w:rFonts w:ascii="Wingdings" w:hAnsi="Wingdings" w:hint="default"/>
      </w:rPr>
    </w:lvl>
  </w:abstractNum>
  <w:abstractNum w:abstractNumId="4">
    <w:nsid w:val="25991C2C"/>
    <w:multiLevelType w:val="hybridMultilevel"/>
    <w:tmpl w:val="E0804F76"/>
    <w:lvl w:ilvl="0" w:tplc="B25C1B20">
      <w:start w:val="1"/>
      <w:numFmt w:val="lowerLetter"/>
      <w:lvlText w:val="%1)"/>
      <w:lvlJc w:val="left"/>
      <w:pPr>
        <w:ind w:left="1683" w:hanging="975"/>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35BD544A"/>
    <w:multiLevelType w:val="hybridMultilevel"/>
    <w:tmpl w:val="A622EBBE"/>
    <w:lvl w:ilvl="0" w:tplc="BA4A2786">
      <w:start w:val="4"/>
      <w:numFmt w:val="bullet"/>
      <w:lvlText w:val="-"/>
      <w:lvlJc w:val="left"/>
      <w:pPr>
        <w:ind w:left="2310" w:hanging="360"/>
      </w:pPr>
      <w:rPr>
        <w:rFonts w:ascii="Times New Roman" w:eastAsia="Times New Roman" w:hAnsi="Times New Roman" w:cs="Times New Roman" w:hint="default"/>
        <w:color w:val="002060"/>
      </w:rPr>
    </w:lvl>
    <w:lvl w:ilvl="1" w:tplc="04180003" w:tentative="1">
      <w:start w:val="1"/>
      <w:numFmt w:val="bullet"/>
      <w:lvlText w:val="o"/>
      <w:lvlJc w:val="left"/>
      <w:pPr>
        <w:ind w:left="3030" w:hanging="360"/>
      </w:pPr>
      <w:rPr>
        <w:rFonts w:ascii="Courier New" w:hAnsi="Courier New" w:cs="Courier New" w:hint="default"/>
      </w:rPr>
    </w:lvl>
    <w:lvl w:ilvl="2" w:tplc="04180005" w:tentative="1">
      <w:start w:val="1"/>
      <w:numFmt w:val="bullet"/>
      <w:lvlText w:val=""/>
      <w:lvlJc w:val="left"/>
      <w:pPr>
        <w:ind w:left="3750" w:hanging="360"/>
      </w:pPr>
      <w:rPr>
        <w:rFonts w:ascii="Wingdings" w:hAnsi="Wingdings" w:hint="default"/>
      </w:rPr>
    </w:lvl>
    <w:lvl w:ilvl="3" w:tplc="04180001" w:tentative="1">
      <w:start w:val="1"/>
      <w:numFmt w:val="bullet"/>
      <w:lvlText w:val=""/>
      <w:lvlJc w:val="left"/>
      <w:pPr>
        <w:ind w:left="4470" w:hanging="360"/>
      </w:pPr>
      <w:rPr>
        <w:rFonts w:ascii="Symbol" w:hAnsi="Symbol" w:hint="default"/>
      </w:rPr>
    </w:lvl>
    <w:lvl w:ilvl="4" w:tplc="04180003" w:tentative="1">
      <w:start w:val="1"/>
      <w:numFmt w:val="bullet"/>
      <w:lvlText w:val="o"/>
      <w:lvlJc w:val="left"/>
      <w:pPr>
        <w:ind w:left="5190" w:hanging="360"/>
      </w:pPr>
      <w:rPr>
        <w:rFonts w:ascii="Courier New" w:hAnsi="Courier New" w:cs="Courier New" w:hint="default"/>
      </w:rPr>
    </w:lvl>
    <w:lvl w:ilvl="5" w:tplc="04180005" w:tentative="1">
      <w:start w:val="1"/>
      <w:numFmt w:val="bullet"/>
      <w:lvlText w:val=""/>
      <w:lvlJc w:val="left"/>
      <w:pPr>
        <w:ind w:left="5910" w:hanging="360"/>
      </w:pPr>
      <w:rPr>
        <w:rFonts w:ascii="Wingdings" w:hAnsi="Wingdings" w:hint="default"/>
      </w:rPr>
    </w:lvl>
    <w:lvl w:ilvl="6" w:tplc="04180001" w:tentative="1">
      <w:start w:val="1"/>
      <w:numFmt w:val="bullet"/>
      <w:lvlText w:val=""/>
      <w:lvlJc w:val="left"/>
      <w:pPr>
        <w:ind w:left="6630" w:hanging="360"/>
      </w:pPr>
      <w:rPr>
        <w:rFonts w:ascii="Symbol" w:hAnsi="Symbol" w:hint="default"/>
      </w:rPr>
    </w:lvl>
    <w:lvl w:ilvl="7" w:tplc="04180003" w:tentative="1">
      <w:start w:val="1"/>
      <w:numFmt w:val="bullet"/>
      <w:lvlText w:val="o"/>
      <w:lvlJc w:val="left"/>
      <w:pPr>
        <w:ind w:left="7350" w:hanging="360"/>
      </w:pPr>
      <w:rPr>
        <w:rFonts w:ascii="Courier New" w:hAnsi="Courier New" w:cs="Courier New" w:hint="default"/>
      </w:rPr>
    </w:lvl>
    <w:lvl w:ilvl="8" w:tplc="04180005" w:tentative="1">
      <w:start w:val="1"/>
      <w:numFmt w:val="bullet"/>
      <w:lvlText w:val=""/>
      <w:lvlJc w:val="left"/>
      <w:pPr>
        <w:ind w:left="8070" w:hanging="360"/>
      </w:pPr>
      <w:rPr>
        <w:rFonts w:ascii="Wingdings" w:hAnsi="Wingdings" w:hint="default"/>
      </w:rPr>
    </w:lvl>
  </w:abstractNum>
  <w:abstractNum w:abstractNumId="6">
    <w:nsid w:val="3B112F4E"/>
    <w:multiLevelType w:val="hybridMultilevel"/>
    <w:tmpl w:val="70480EC8"/>
    <w:lvl w:ilvl="0" w:tplc="7DAA4070">
      <w:start w:val="3"/>
      <w:numFmt w:val="bullet"/>
      <w:lvlText w:val="-"/>
      <w:lvlJc w:val="left"/>
      <w:pPr>
        <w:ind w:left="945" w:hanging="360"/>
      </w:pPr>
      <w:rPr>
        <w:rFonts w:ascii="Times New Roman" w:eastAsia="Times New Roman" w:hAnsi="Times New Roman" w:cs="Times New Roman"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7">
    <w:nsid w:val="3F1C53CE"/>
    <w:multiLevelType w:val="hybridMultilevel"/>
    <w:tmpl w:val="7744F706"/>
    <w:lvl w:ilvl="0" w:tplc="201630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nsid w:val="593D3B92"/>
    <w:multiLevelType w:val="hybridMultilevel"/>
    <w:tmpl w:val="DD7ED482"/>
    <w:lvl w:ilvl="0" w:tplc="C1E87A3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5C99127E"/>
    <w:multiLevelType w:val="hybridMultilevel"/>
    <w:tmpl w:val="FCAA968E"/>
    <w:lvl w:ilvl="0" w:tplc="11ECE17C">
      <w:start w:val="1"/>
      <w:numFmt w:val="bullet"/>
      <w:lvlText w:val="-"/>
      <w:lvlJc w:val="left"/>
      <w:pPr>
        <w:ind w:left="2301" w:hanging="360"/>
      </w:pPr>
      <w:rPr>
        <w:rFonts w:ascii="Times New Roman" w:eastAsia="Times New Roman" w:hAnsi="Times New Roman" w:cs="Times New Roman" w:hint="default"/>
        <w:color w:val="002060"/>
      </w:rPr>
    </w:lvl>
    <w:lvl w:ilvl="1" w:tplc="04180003" w:tentative="1">
      <w:start w:val="1"/>
      <w:numFmt w:val="bullet"/>
      <w:lvlText w:val="o"/>
      <w:lvlJc w:val="left"/>
      <w:pPr>
        <w:ind w:left="3021" w:hanging="360"/>
      </w:pPr>
      <w:rPr>
        <w:rFonts w:ascii="Courier New" w:hAnsi="Courier New" w:cs="Courier New" w:hint="default"/>
      </w:rPr>
    </w:lvl>
    <w:lvl w:ilvl="2" w:tplc="04180005" w:tentative="1">
      <w:start w:val="1"/>
      <w:numFmt w:val="bullet"/>
      <w:lvlText w:val=""/>
      <w:lvlJc w:val="left"/>
      <w:pPr>
        <w:ind w:left="3741" w:hanging="360"/>
      </w:pPr>
      <w:rPr>
        <w:rFonts w:ascii="Wingdings" w:hAnsi="Wingdings" w:hint="default"/>
      </w:rPr>
    </w:lvl>
    <w:lvl w:ilvl="3" w:tplc="04180001" w:tentative="1">
      <w:start w:val="1"/>
      <w:numFmt w:val="bullet"/>
      <w:lvlText w:val=""/>
      <w:lvlJc w:val="left"/>
      <w:pPr>
        <w:ind w:left="4461" w:hanging="360"/>
      </w:pPr>
      <w:rPr>
        <w:rFonts w:ascii="Symbol" w:hAnsi="Symbol" w:hint="default"/>
      </w:rPr>
    </w:lvl>
    <w:lvl w:ilvl="4" w:tplc="04180003" w:tentative="1">
      <w:start w:val="1"/>
      <w:numFmt w:val="bullet"/>
      <w:lvlText w:val="o"/>
      <w:lvlJc w:val="left"/>
      <w:pPr>
        <w:ind w:left="5181" w:hanging="360"/>
      </w:pPr>
      <w:rPr>
        <w:rFonts w:ascii="Courier New" w:hAnsi="Courier New" w:cs="Courier New" w:hint="default"/>
      </w:rPr>
    </w:lvl>
    <w:lvl w:ilvl="5" w:tplc="04180005" w:tentative="1">
      <w:start w:val="1"/>
      <w:numFmt w:val="bullet"/>
      <w:lvlText w:val=""/>
      <w:lvlJc w:val="left"/>
      <w:pPr>
        <w:ind w:left="5901" w:hanging="360"/>
      </w:pPr>
      <w:rPr>
        <w:rFonts w:ascii="Wingdings" w:hAnsi="Wingdings" w:hint="default"/>
      </w:rPr>
    </w:lvl>
    <w:lvl w:ilvl="6" w:tplc="04180001" w:tentative="1">
      <w:start w:val="1"/>
      <w:numFmt w:val="bullet"/>
      <w:lvlText w:val=""/>
      <w:lvlJc w:val="left"/>
      <w:pPr>
        <w:ind w:left="6621" w:hanging="360"/>
      </w:pPr>
      <w:rPr>
        <w:rFonts w:ascii="Symbol" w:hAnsi="Symbol" w:hint="default"/>
      </w:rPr>
    </w:lvl>
    <w:lvl w:ilvl="7" w:tplc="04180003" w:tentative="1">
      <w:start w:val="1"/>
      <w:numFmt w:val="bullet"/>
      <w:lvlText w:val="o"/>
      <w:lvlJc w:val="left"/>
      <w:pPr>
        <w:ind w:left="7341" w:hanging="360"/>
      </w:pPr>
      <w:rPr>
        <w:rFonts w:ascii="Courier New" w:hAnsi="Courier New" w:cs="Courier New" w:hint="default"/>
      </w:rPr>
    </w:lvl>
    <w:lvl w:ilvl="8" w:tplc="04180005" w:tentative="1">
      <w:start w:val="1"/>
      <w:numFmt w:val="bullet"/>
      <w:lvlText w:val=""/>
      <w:lvlJc w:val="left"/>
      <w:pPr>
        <w:ind w:left="8061" w:hanging="360"/>
      </w:pPr>
      <w:rPr>
        <w:rFonts w:ascii="Wingdings" w:hAnsi="Wingdings" w:hint="default"/>
      </w:rPr>
    </w:lvl>
  </w:abstractNum>
  <w:abstractNum w:abstractNumId="10">
    <w:nsid w:val="61E268CE"/>
    <w:multiLevelType w:val="hybridMultilevel"/>
    <w:tmpl w:val="FCA4BE0A"/>
    <w:lvl w:ilvl="0" w:tplc="241EDF92">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nsid w:val="708C7D48"/>
    <w:multiLevelType w:val="hybridMultilevel"/>
    <w:tmpl w:val="37BA4186"/>
    <w:lvl w:ilvl="0" w:tplc="CB9C9C9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77B9545E"/>
    <w:multiLevelType w:val="hybridMultilevel"/>
    <w:tmpl w:val="99F00214"/>
    <w:lvl w:ilvl="0" w:tplc="510230AC">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9"/>
  </w:num>
  <w:num w:numId="7">
    <w:abstractNumId w:val="0"/>
  </w:num>
  <w:num w:numId="8">
    <w:abstractNumId w:val="7"/>
  </w:num>
  <w:num w:numId="9">
    <w:abstractNumId w:val="12"/>
  </w:num>
  <w:num w:numId="10">
    <w:abstractNumId w:val="4"/>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1E65ED"/>
    <w:rsid w:val="00024B80"/>
    <w:rsid w:val="00065575"/>
    <w:rsid w:val="000A6315"/>
    <w:rsid w:val="000D09D8"/>
    <w:rsid w:val="000D3235"/>
    <w:rsid w:val="001B36A7"/>
    <w:rsid w:val="001C63C8"/>
    <w:rsid w:val="001D6C56"/>
    <w:rsid w:val="001E65ED"/>
    <w:rsid w:val="001E6B1D"/>
    <w:rsid w:val="001E7576"/>
    <w:rsid w:val="00283221"/>
    <w:rsid w:val="002A1D72"/>
    <w:rsid w:val="00357F5E"/>
    <w:rsid w:val="003D7A47"/>
    <w:rsid w:val="00413B24"/>
    <w:rsid w:val="00484B83"/>
    <w:rsid w:val="004A7DBE"/>
    <w:rsid w:val="005001CD"/>
    <w:rsid w:val="00534608"/>
    <w:rsid w:val="00560451"/>
    <w:rsid w:val="006036DD"/>
    <w:rsid w:val="006E61B8"/>
    <w:rsid w:val="0070005F"/>
    <w:rsid w:val="007115C8"/>
    <w:rsid w:val="00774C84"/>
    <w:rsid w:val="00822B70"/>
    <w:rsid w:val="00844EBC"/>
    <w:rsid w:val="008A66FA"/>
    <w:rsid w:val="008D0A05"/>
    <w:rsid w:val="00AA7250"/>
    <w:rsid w:val="00AE4066"/>
    <w:rsid w:val="00AE455F"/>
    <w:rsid w:val="00B02FBF"/>
    <w:rsid w:val="00B455A8"/>
    <w:rsid w:val="00B8557E"/>
    <w:rsid w:val="00BA0CE5"/>
    <w:rsid w:val="00BD09A2"/>
    <w:rsid w:val="00BD14A5"/>
    <w:rsid w:val="00BD7A6F"/>
    <w:rsid w:val="00C36DEB"/>
    <w:rsid w:val="00CB0FEB"/>
    <w:rsid w:val="00CD4F83"/>
    <w:rsid w:val="00D35B80"/>
    <w:rsid w:val="00E3416D"/>
    <w:rsid w:val="00E3499E"/>
    <w:rsid w:val="00E443D3"/>
    <w:rsid w:val="00E77106"/>
    <w:rsid w:val="00EC3628"/>
    <w:rsid w:val="00ED60DD"/>
    <w:rsid w:val="00EF235D"/>
    <w:rsid w:val="00FA19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65ED"/>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ED"/>
    <w:pPr>
      <w:spacing w:after="0" w:line="240" w:lineRule="auto"/>
    </w:pPr>
    <w:rPr>
      <w:rFonts w:ascii="Times New Roman" w:eastAsia="Times New Roman" w:hAnsi="Times New Roman" w:cs="Times New Roman"/>
      <w:sz w:val="20"/>
      <w:szCs w:val="20"/>
      <w:lang w:val="en-US" w:eastAsia="ro-RO"/>
    </w:rPr>
  </w:style>
  <w:style w:type="character" w:customStyle="1" w:styleId="sden">
    <w:name w:val="s_den"/>
    <w:basedOn w:val="DefaultParagraphFont"/>
    <w:rsid w:val="001E65ED"/>
  </w:style>
  <w:style w:type="character" w:styleId="Strong">
    <w:name w:val="Strong"/>
    <w:basedOn w:val="DefaultParagraphFont"/>
    <w:uiPriority w:val="22"/>
    <w:qFormat/>
    <w:rsid w:val="001E65ED"/>
    <w:rPr>
      <w:b/>
      <w:bCs/>
    </w:rPr>
  </w:style>
  <w:style w:type="character" w:customStyle="1" w:styleId="shdr">
    <w:name w:val="s_hdr"/>
    <w:basedOn w:val="DefaultParagraphFont"/>
    <w:rsid w:val="00534608"/>
  </w:style>
  <w:style w:type="character" w:styleId="Hyperlink">
    <w:name w:val="Hyperlink"/>
    <w:basedOn w:val="DefaultParagraphFont"/>
    <w:uiPriority w:val="99"/>
    <w:semiHidden/>
    <w:unhideWhenUsed/>
    <w:rsid w:val="00534608"/>
    <w:rPr>
      <w:color w:val="0000FF"/>
      <w:u w:val="single"/>
    </w:rPr>
  </w:style>
  <w:style w:type="paragraph" w:styleId="ListParagraph">
    <w:name w:val="List Paragraph"/>
    <w:basedOn w:val="Normal"/>
    <w:uiPriority w:val="34"/>
    <w:qFormat/>
    <w:rsid w:val="006E61B8"/>
    <w:pPr>
      <w:ind w:left="720"/>
      <w:contextualSpacing/>
    </w:pPr>
  </w:style>
  <w:style w:type="character" w:customStyle="1" w:styleId="apar">
    <w:name w:val="a_par"/>
    <w:basedOn w:val="DefaultParagraphFont"/>
    <w:rsid w:val="00B455A8"/>
  </w:style>
  <w:style w:type="character" w:customStyle="1" w:styleId="slit">
    <w:name w:val="s_lit"/>
    <w:basedOn w:val="DefaultParagraphFont"/>
    <w:rsid w:val="00B455A8"/>
  </w:style>
  <w:style w:type="character" w:customStyle="1" w:styleId="slitttl">
    <w:name w:val="s_lit_ttl"/>
    <w:basedOn w:val="DefaultParagraphFont"/>
    <w:rsid w:val="00B455A8"/>
  </w:style>
  <w:style w:type="character" w:customStyle="1" w:styleId="slitbdy">
    <w:name w:val="s_lit_bdy"/>
    <w:basedOn w:val="DefaultParagraphFont"/>
    <w:rsid w:val="00B455A8"/>
  </w:style>
  <w:style w:type="character" w:customStyle="1" w:styleId="spct">
    <w:name w:val="s_pct"/>
    <w:basedOn w:val="DefaultParagraphFont"/>
    <w:rsid w:val="00B455A8"/>
  </w:style>
  <w:style w:type="character" w:customStyle="1" w:styleId="spctttl">
    <w:name w:val="s_pct_ttl"/>
    <w:basedOn w:val="DefaultParagraphFont"/>
    <w:rsid w:val="00B455A8"/>
  </w:style>
  <w:style w:type="character" w:customStyle="1" w:styleId="spctbdy">
    <w:name w:val="s_pct_bdy"/>
    <w:basedOn w:val="DefaultParagraphFont"/>
    <w:rsid w:val="00B455A8"/>
  </w:style>
  <w:style w:type="paragraph" w:styleId="Header">
    <w:name w:val="header"/>
    <w:basedOn w:val="Normal"/>
    <w:link w:val="HeaderChar"/>
    <w:uiPriority w:val="99"/>
    <w:semiHidden/>
    <w:unhideWhenUsed/>
    <w:rsid w:val="00E3416D"/>
    <w:pPr>
      <w:tabs>
        <w:tab w:val="center" w:pos="4536"/>
        <w:tab w:val="right" w:pos="9072"/>
      </w:tabs>
    </w:pPr>
  </w:style>
  <w:style w:type="character" w:customStyle="1" w:styleId="HeaderChar">
    <w:name w:val="Header Char"/>
    <w:basedOn w:val="DefaultParagraphFont"/>
    <w:link w:val="Header"/>
    <w:uiPriority w:val="99"/>
    <w:semiHidden/>
    <w:rsid w:val="00E3416D"/>
    <w:rPr>
      <w:rFonts w:ascii="Times New Roman" w:eastAsia="Times New Roman" w:hAnsi="Times New Roman" w:cs="Times New Roman"/>
      <w:lang w:val="en-US"/>
    </w:rPr>
  </w:style>
  <w:style w:type="paragraph" w:styleId="Footer">
    <w:name w:val="footer"/>
    <w:basedOn w:val="Normal"/>
    <w:link w:val="FooterChar"/>
    <w:uiPriority w:val="99"/>
    <w:unhideWhenUsed/>
    <w:rsid w:val="00E3416D"/>
    <w:pPr>
      <w:tabs>
        <w:tab w:val="center" w:pos="4536"/>
        <w:tab w:val="right" w:pos="9072"/>
      </w:tabs>
    </w:pPr>
  </w:style>
  <w:style w:type="character" w:customStyle="1" w:styleId="FooterChar">
    <w:name w:val="Footer Char"/>
    <w:basedOn w:val="DefaultParagraphFont"/>
    <w:link w:val="Footer"/>
    <w:uiPriority w:val="99"/>
    <w:rsid w:val="00E3416D"/>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2885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2023-09-14T21:38:00Z</cp:lastPrinted>
  <dcterms:created xsi:type="dcterms:W3CDTF">2023-09-12T13:11:00Z</dcterms:created>
  <dcterms:modified xsi:type="dcterms:W3CDTF">2023-09-15T15:51:00Z</dcterms:modified>
</cp:coreProperties>
</file>